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739AE" w14:textId="77777777" w:rsidR="00EA0307" w:rsidRDefault="004C4F12">
      <w:pPr>
        <w:keepNext/>
        <w:spacing w:after="0" w:line="240" w:lineRule="auto"/>
        <w:jc w:val="center"/>
        <w:outlineLvl w:val="0"/>
        <w:rPr>
          <w:rFonts w:ascii="Times New Roman" w:eastAsiaTheme="minorEastAsia" w:hAnsi="Times New Roman" w:cs="Times New Roman"/>
          <w:b/>
          <w:bCs/>
          <w:spacing w:val="-4"/>
          <w:w w:val="98"/>
          <w:kern w:val="32"/>
          <w:sz w:val="26"/>
          <w:szCs w:val="26"/>
          <w:lang w:eastAsia="vi-VN"/>
        </w:rPr>
      </w:pPr>
      <w:r w:rsidRPr="004C4F12">
        <w:rPr>
          <w:rFonts w:ascii="Times New Roman" w:eastAsiaTheme="minorEastAsia" w:hAnsi="Times New Roman" w:cs="Times New Roman"/>
          <w:b/>
          <w:bCs/>
          <w:spacing w:val="-4"/>
          <w:w w:val="98"/>
          <w:kern w:val="32"/>
          <w:sz w:val="26"/>
          <w:szCs w:val="26"/>
          <w:lang w:eastAsia="vi-VN"/>
        </w:rPr>
        <w:t xml:space="preserve">CHUYỂN ĐỔI SỐ TRONG ĐỔI MỚI PHƯƠNG PHÁP DẠY VÀ HỌC MÔN </w:t>
      </w:r>
    </w:p>
    <w:p w14:paraId="13524F85" w14:textId="663E73DD" w:rsidR="005607A6" w:rsidRDefault="00E57404">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bCs/>
          <w:spacing w:val="-4"/>
          <w:w w:val="98"/>
          <w:kern w:val="32"/>
          <w:sz w:val="26"/>
          <w:szCs w:val="26"/>
          <w:lang w:eastAsia="vi-VN"/>
        </w:rPr>
        <w:t>GIÁO DỤC</w:t>
      </w:r>
      <w:r w:rsidR="004C4F12" w:rsidRPr="004C4F12">
        <w:rPr>
          <w:rFonts w:ascii="Times New Roman" w:eastAsiaTheme="minorEastAsia" w:hAnsi="Times New Roman" w:cs="Times New Roman"/>
          <w:b/>
          <w:bCs/>
          <w:spacing w:val="-4"/>
          <w:w w:val="98"/>
          <w:kern w:val="32"/>
          <w:sz w:val="26"/>
          <w:szCs w:val="26"/>
          <w:lang w:eastAsia="vi-VN"/>
        </w:rPr>
        <w:t xml:space="preserve"> CHÍNH TRỊ </w:t>
      </w:r>
      <w:r w:rsidR="004C4F12">
        <w:rPr>
          <w:rFonts w:ascii="Times New Roman" w:eastAsiaTheme="minorEastAsia" w:hAnsi="Times New Roman" w:cs="Times New Roman"/>
          <w:b/>
          <w:bCs/>
          <w:spacing w:val="-4"/>
          <w:w w:val="98"/>
          <w:kern w:val="32"/>
          <w:sz w:val="26"/>
          <w:szCs w:val="26"/>
          <w:lang w:eastAsia="vi-VN"/>
        </w:rPr>
        <w:t>TẠI</w:t>
      </w:r>
      <w:r w:rsidR="004C4F12" w:rsidRPr="004C4F12">
        <w:rPr>
          <w:rFonts w:ascii="Times New Roman" w:eastAsiaTheme="minorEastAsia" w:hAnsi="Times New Roman" w:cs="Times New Roman"/>
          <w:b/>
          <w:bCs/>
          <w:spacing w:val="-4"/>
          <w:w w:val="98"/>
          <w:kern w:val="32"/>
          <w:sz w:val="26"/>
          <w:szCs w:val="26"/>
          <w:lang w:eastAsia="vi-VN"/>
        </w:rPr>
        <w:t xml:space="preserve"> CÁC CƠ SỞ </w:t>
      </w:r>
      <w:r>
        <w:rPr>
          <w:rFonts w:ascii="Times New Roman" w:eastAsiaTheme="minorEastAsia" w:hAnsi="Times New Roman" w:cs="Times New Roman"/>
          <w:b/>
          <w:spacing w:val="-4"/>
          <w:w w:val="98"/>
          <w:kern w:val="32"/>
          <w:sz w:val="26"/>
          <w:szCs w:val="26"/>
          <w:lang w:eastAsia="vi-VN"/>
        </w:rPr>
        <w:t>GIÁO DỤC</w:t>
      </w:r>
      <w:r w:rsidR="004C4F12" w:rsidRPr="004C4F12">
        <w:rPr>
          <w:rFonts w:ascii="Times New Roman" w:eastAsiaTheme="minorEastAsia" w:hAnsi="Times New Roman" w:cs="Times New Roman"/>
          <w:b/>
          <w:bCs/>
          <w:spacing w:val="-4"/>
          <w:w w:val="98"/>
          <w:kern w:val="32"/>
          <w:sz w:val="26"/>
          <w:szCs w:val="26"/>
          <w:lang w:eastAsia="vi-VN"/>
        </w:rPr>
        <w:t xml:space="preserve"> NGHỀ </w:t>
      </w:r>
      <w:r>
        <w:rPr>
          <w:rFonts w:ascii="Times New Roman" w:eastAsiaTheme="minorEastAsia" w:hAnsi="Times New Roman" w:cs="Times New Roman"/>
          <w:b/>
          <w:bCs/>
          <w:spacing w:val="-4"/>
          <w:w w:val="98"/>
          <w:kern w:val="32"/>
          <w:sz w:val="26"/>
          <w:szCs w:val="26"/>
          <w:lang w:eastAsia="vi-VN"/>
        </w:rPr>
        <w:t xml:space="preserve">NGHIỆP </w:t>
      </w:r>
      <w:r w:rsidR="004C4F12" w:rsidRPr="004C4F12">
        <w:rPr>
          <w:rFonts w:ascii="Times New Roman" w:eastAsiaTheme="minorEastAsia" w:hAnsi="Times New Roman" w:cs="Times New Roman"/>
          <w:b/>
          <w:bCs/>
          <w:spacing w:val="-4"/>
          <w:w w:val="98"/>
          <w:kern w:val="32"/>
          <w:sz w:val="26"/>
          <w:szCs w:val="26"/>
          <w:lang w:eastAsia="vi-VN"/>
        </w:rPr>
        <w:t>HIỆN NAY</w:t>
      </w:r>
    </w:p>
    <w:p w14:paraId="57C15C0F" w14:textId="1C705BE2" w:rsidR="005607A6" w:rsidRPr="002E7562" w:rsidRDefault="002E7562" w:rsidP="004C4F12">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2E7562">
        <w:rPr>
          <w:rFonts w:ascii="Times New Roman" w:hAnsi="Times New Roman" w:cs="Times New Roman"/>
          <w:sz w:val="26"/>
          <w:szCs w:val="26"/>
          <w:lang w:val="en"/>
        </w:rPr>
        <w:t>DIGITAL TRANSFORMATION IN INNOVATING TEACHING AND LEARNING METHODS OF POLITICAL EDUCATION AT CURRENT VOCATIONAL EDUCATION INSTITUTIONS</w:t>
      </w:r>
    </w:p>
    <w:p w14:paraId="2FF594E0" w14:textId="77777777" w:rsidR="004C4F12" w:rsidRDefault="004C4F12" w:rsidP="004C4F12">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5607A6" w14:paraId="53516969" w14:textId="77777777">
        <w:tc>
          <w:tcPr>
            <w:tcW w:w="2552" w:type="dxa"/>
            <w:vAlign w:val="center"/>
          </w:tcPr>
          <w:p w14:paraId="7B5D1EA7" w14:textId="77777777" w:rsidR="005607A6" w:rsidRDefault="001F74EF">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Thị Dinh</w:t>
            </w:r>
            <w:r w:rsidR="00CA6F23">
              <w:rPr>
                <w:rFonts w:ascii="Times New Roman" w:hAnsi="Times New Roman" w:cs="Times New Roman"/>
                <w:b/>
                <w:spacing w:val="-4"/>
                <w:w w:val="98"/>
                <w:sz w:val="21"/>
                <w:szCs w:val="26"/>
              </w:rPr>
              <w:t xml:space="preserve"> </w:t>
            </w:r>
          </w:p>
          <w:p w14:paraId="3E6DDF3C" w14:textId="77777777" w:rsidR="005607A6" w:rsidRDefault="005607A6">
            <w:pPr>
              <w:spacing w:before="40" w:after="0" w:line="240" w:lineRule="auto"/>
              <w:rPr>
                <w:rFonts w:ascii="Times New Roman" w:hAnsi="Times New Roman" w:cs="Times New Roman"/>
                <w:b/>
                <w:spacing w:val="-4"/>
                <w:w w:val="98"/>
                <w:sz w:val="21"/>
                <w:szCs w:val="26"/>
              </w:rPr>
            </w:pPr>
          </w:p>
          <w:p w14:paraId="1819D04C" w14:textId="77777777" w:rsidR="005607A6" w:rsidRDefault="005607A6">
            <w:pPr>
              <w:spacing w:before="40" w:after="0" w:line="240" w:lineRule="auto"/>
              <w:rPr>
                <w:rFonts w:ascii="Times New Roman" w:hAnsi="Times New Roman" w:cs="Times New Roman"/>
                <w:b/>
                <w:spacing w:val="-4"/>
                <w:w w:val="98"/>
                <w:sz w:val="21"/>
                <w:szCs w:val="26"/>
              </w:rPr>
            </w:pPr>
          </w:p>
          <w:p w14:paraId="3158C2BC" w14:textId="77777777" w:rsidR="005607A6" w:rsidRDefault="00CA6F23">
            <w:pPr>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 xml:space="preserve">TỪ KHÓA: </w:t>
            </w:r>
          </w:p>
          <w:p w14:paraId="353378F2" w14:textId="77777777" w:rsidR="005607A6" w:rsidRPr="00856D7C" w:rsidRDefault="00375185" w:rsidP="00856D7C">
            <w:pPr>
              <w:spacing w:after="0"/>
              <w:jc w:val="both"/>
              <w:rPr>
                <w:rFonts w:ascii="Times New Roman" w:eastAsiaTheme="minorEastAsia" w:hAnsi="Times New Roman" w:cs="Times New Roman"/>
                <w:bCs/>
                <w:spacing w:val="-4"/>
                <w:w w:val="98"/>
                <w:sz w:val="21"/>
                <w:szCs w:val="21"/>
              </w:rPr>
            </w:pPr>
            <w:r w:rsidRPr="00856D7C">
              <w:rPr>
                <w:rFonts w:ascii="Times New Roman" w:eastAsiaTheme="minorEastAsia" w:hAnsi="Times New Roman" w:cs="Times New Roman"/>
                <w:bCs/>
                <w:spacing w:val="-4"/>
                <w:w w:val="98"/>
                <w:sz w:val="21"/>
                <w:szCs w:val="21"/>
              </w:rPr>
              <w:t>Chuyển đổi số,</w:t>
            </w:r>
          </w:p>
          <w:p w14:paraId="12B39CCE" w14:textId="77777777" w:rsidR="00BD7243" w:rsidRPr="00856D7C" w:rsidRDefault="00375185" w:rsidP="00856D7C">
            <w:pPr>
              <w:spacing w:after="0"/>
              <w:jc w:val="both"/>
              <w:rPr>
                <w:rFonts w:ascii="Times New Roman" w:eastAsiaTheme="minorEastAsia" w:hAnsi="Times New Roman" w:cs="Times New Roman"/>
                <w:bCs/>
                <w:spacing w:val="-4"/>
                <w:w w:val="98"/>
                <w:sz w:val="21"/>
                <w:szCs w:val="21"/>
              </w:rPr>
            </w:pPr>
            <w:r w:rsidRPr="00856D7C">
              <w:rPr>
                <w:rFonts w:ascii="Times New Roman" w:eastAsiaTheme="minorEastAsia" w:hAnsi="Times New Roman" w:cs="Times New Roman"/>
                <w:bCs/>
                <w:spacing w:val="-4"/>
                <w:w w:val="98"/>
                <w:sz w:val="21"/>
                <w:szCs w:val="21"/>
              </w:rPr>
              <w:t>Phương pháp dạy,</w:t>
            </w:r>
          </w:p>
          <w:p w14:paraId="0F9349DB" w14:textId="77777777" w:rsidR="00BD7243" w:rsidRPr="00856D7C" w:rsidRDefault="00375185" w:rsidP="00856D7C">
            <w:pPr>
              <w:spacing w:after="0"/>
              <w:jc w:val="both"/>
              <w:rPr>
                <w:rFonts w:ascii="Times New Roman" w:eastAsiaTheme="minorEastAsia" w:hAnsi="Times New Roman" w:cs="Times New Roman"/>
                <w:bCs/>
                <w:spacing w:val="-4"/>
                <w:w w:val="98"/>
                <w:sz w:val="21"/>
                <w:szCs w:val="21"/>
              </w:rPr>
            </w:pPr>
            <w:r w:rsidRPr="00856D7C">
              <w:rPr>
                <w:rFonts w:ascii="Times New Roman" w:eastAsiaTheme="minorEastAsia" w:hAnsi="Times New Roman" w:cs="Times New Roman"/>
                <w:bCs/>
                <w:spacing w:val="-4"/>
                <w:w w:val="98"/>
                <w:sz w:val="21"/>
                <w:szCs w:val="21"/>
              </w:rPr>
              <w:t>Phương pháp học,</w:t>
            </w:r>
          </w:p>
          <w:p w14:paraId="208500D2" w14:textId="77777777" w:rsidR="005607A6" w:rsidRDefault="00856D7C" w:rsidP="00856D7C">
            <w:pPr>
              <w:spacing w:after="0"/>
              <w:jc w:val="both"/>
              <w:rPr>
                <w:rFonts w:ascii="Times New Roman" w:eastAsiaTheme="minorEastAsia" w:hAnsi="Times New Roman" w:cs="Times New Roman"/>
                <w:bCs/>
                <w:spacing w:val="-4"/>
                <w:w w:val="98"/>
                <w:sz w:val="21"/>
                <w:szCs w:val="21"/>
              </w:rPr>
            </w:pPr>
            <w:r w:rsidRPr="00856D7C">
              <w:rPr>
                <w:rFonts w:ascii="Times New Roman" w:eastAsiaTheme="minorEastAsia" w:hAnsi="Times New Roman" w:cs="Times New Roman"/>
                <w:bCs/>
                <w:spacing w:val="-4"/>
                <w:w w:val="98"/>
                <w:sz w:val="21"/>
                <w:szCs w:val="21"/>
              </w:rPr>
              <w:t>Đào tạo nghề.</w:t>
            </w:r>
          </w:p>
          <w:p w14:paraId="297D3CDA" w14:textId="77777777" w:rsidR="00856D7C" w:rsidRPr="00375185" w:rsidRDefault="00856D7C" w:rsidP="00856D7C">
            <w:pPr>
              <w:spacing w:after="0"/>
              <w:jc w:val="both"/>
              <w:rPr>
                <w:rFonts w:ascii="Times New Roman" w:eastAsiaTheme="minorEastAsia" w:hAnsi="Times New Roman" w:cs="Times New Roman"/>
                <w:b/>
                <w:bCs/>
                <w:spacing w:val="-4"/>
                <w:w w:val="98"/>
                <w:sz w:val="21"/>
                <w:szCs w:val="21"/>
              </w:rPr>
            </w:pPr>
          </w:p>
          <w:p w14:paraId="44943264" w14:textId="77777777" w:rsidR="005607A6" w:rsidRDefault="00CA6F23">
            <w:pPr>
              <w:jc w:val="both"/>
              <w:rPr>
                <w:rFonts w:ascii="Times New Roman" w:hAnsi="Times New Roman" w:cs="Times New Roman"/>
                <w:color w:val="000000"/>
                <w:sz w:val="21"/>
                <w:szCs w:val="21"/>
              </w:rPr>
            </w:pPr>
            <w:r>
              <w:rPr>
                <w:rFonts w:ascii="Times New Roman" w:hAnsi="Times New Roman" w:cs="Times New Roman"/>
                <w:b/>
                <w:bCs/>
                <w:color w:val="000000"/>
                <w:sz w:val="21"/>
                <w:szCs w:val="21"/>
              </w:rPr>
              <w:t>KEY WORDS</w:t>
            </w:r>
            <w:r>
              <w:rPr>
                <w:rFonts w:ascii="Times New Roman" w:hAnsi="Times New Roman" w:cs="Times New Roman"/>
                <w:color w:val="000000"/>
                <w:sz w:val="21"/>
                <w:szCs w:val="21"/>
              </w:rPr>
              <w:t>:</w:t>
            </w:r>
          </w:p>
          <w:p w14:paraId="045DECD7" w14:textId="77777777" w:rsidR="005607A6" w:rsidRPr="00856D7C" w:rsidRDefault="00375185">
            <w:pPr>
              <w:spacing w:before="40" w:after="0" w:line="240" w:lineRule="auto"/>
              <w:rPr>
                <w:rFonts w:ascii="Times New Roman" w:hAnsi="Times New Roman" w:cs="Times New Roman"/>
                <w:spacing w:val="-4"/>
                <w:w w:val="98"/>
                <w:sz w:val="21"/>
                <w:szCs w:val="26"/>
              </w:rPr>
            </w:pPr>
            <w:r w:rsidRPr="00856D7C">
              <w:rPr>
                <w:rFonts w:ascii="Times New Roman" w:eastAsiaTheme="minorEastAsia" w:hAnsi="Times New Roman" w:cs="Times New Roman"/>
                <w:bCs/>
                <w:spacing w:val="-4"/>
                <w:w w:val="98"/>
                <w:sz w:val="21"/>
                <w:szCs w:val="21"/>
              </w:rPr>
              <w:t>Digital transformation,</w:t>
            </w:r>
          </w:p>
          <w:p w14:paraId="2253A4A9" w14:textId="77777777" w:rsidR="005607A6" w:rsidRPr="00856D7C" w:rsidRDefault="00375185">
            <w:pPr>
              <w:spacing w:before="40" w:after="0" w:line="240" w:lineRule="auto"/>
              <w:rPr>
                <w:rFonts w:ascii="Times New Roman" w:hAnsi="Times New Roman" w:cs="Times New Roman"/>
                <w:spacing w:val="-4"/>
                <w:w w:val="98"/>
                <w:sz w:val="21"/>
                <w:szCs w:val="26"/>
              </w:rPr>
            </w:pPr>
            <w:r w:rsidRPr="00856D7C">
              <w:rPr>
                <w:rFonts w:ascii="Times New Roman" w:eastAsiaTheme="minorEastAsia" w:hAnsi="Times New Roman" w:cs="Times New Roman"/>
                <w:bCs/>
                <w:spacing w:val="-4"/>
                <w:w w:val="98"/>
                <w:sz w:val="21"/>
                <w:szCs w:val="21"/>
              </w:rPr>
              <w:t>Teaching method,</w:t>
            </w:r>
          </w:p>
          <w:p w14:paraId="7DE0B5D7" w14:textId="77777777" w:rsidR="005607A6" w:rsidRPr="00856D7C" w:rsidRDefault="00375185">
            <w:pPr>
              <w:spacing w:before="40" w:after="0" w:line="240" w:lineRule="auto"/>
              <w:rPr>
                <w:rFonts w:ascii="Times New Roman" w:hAnsi="Times New Roman" w:cs="Times New Roman"/>
                <w:spacing w:val="-4"/>
                <w:w w:val="98"/>
                <w:sz w:val="21"/>
                <w:szCs w:val="26"/>
              </w:rPr>
            </w:pPr>
            <w:r w:rsidRPr="00856D7C">
              <w:rPr>
                <w:rFonts w:ascii="Times New Roman" w:eastAsiaTheme="minorEastAsia" w:hAnsi="Times New Roman" w:cs="Times New Roman"/>
                <w:bCs/>
                <w:spacing w:val="-4"/>
                <w:w w:val="98"/>
                <w:sz w:val="21"/>
                <w:szCs w:val="21"/>
              </w:rPr>
              <w:t>Methodology,</w:t>
            </w:r>
          </w:p>
          <w:p w14:paraId="30AD0021" w14:textId="77777777" w:rsidR="005607A6" w:rsidRPr="00856D7C" w:rsidRDefault="00375185">
            <w:pPr>
              <w:spacing w:before="40" w:after="0" w:line="240" w:lineRule="auto"/>
              <w:rPr>
                <w:rFonts w:ascii="Times New Roman" w:hAnsi="Times New Roman" w:cs="Times New Roman"/>
                <w:spacing w:val="-4"/>
                <w:w w:val="98"/>
                <w:sz w:val="21"/>
                <w:szCs w:val="26"/>
              </w:rPr>
            </w:pPr>
            <w:r w:rsidRPr="00856D7C">
              <w:rPr>
                <w:rFonts w:ascii="Times New Roman" w:eastAsiaTheme="minorEastAsia" w:hAnsi="Times New Roman" w:cs="Times New Roman"/>
                <w:bCs/>
                <w:spacing w:val="-4"/>
                <w:w w:val="98"/>
                <w:sz w:val="21"/>
                <w:szCs w:val="21"/>
              </w:rPr>
              <w:t>Vocational education.</w:t>
            </w:r>
          </w:p>
          <w:p w14:paraId="77EAB1C0" w14:textId="77777777" w:rsidR="005607A6" w:rsidRDefault="005607A6">
            <w:pPr>
              <w:spacing w:before="40" w:after="0" w:line="240" w:lineRule="auto"/>
              <w:rPr>
                <w:rFonts w:ascii="Times New Roman" w:hAnsi="Times New Roman" w:cs="Times New Roman"/>
                <w:b/>
                <w:spacing w:val="-4"/>
                <w:w w:val="98"/>
                <w:sz w:val="21"/>
                <w:szCs w:val="26"/>
              </w:rPr>
            </w:pPr>
          </w:p>
          <w:p w14:paraId="01B202B2" w14:textId="77777777" w:rsidR="00D1471C" w:rsidRDefault="00D1471C">
            <w:pPr>
              <w:spacing w:before="40" w:after="0" w:line="240" w:lineRule="auto"/>
              <w:rPr>
                <w:rFonts w:ascii="Times New Roman" w:hAnsi="Times New Roman" w:cs="Times New Roman"/>
                <w:b/>
                <w:spacing w:val="-4"/>
                <w:w w:val="98"/>
                <w:sz w:val="21"/>
                <w:szCs w:val="26"/>
              </w:rPr>
            </w:pPr>
          </w:p>
          <w:p w14:paraId="251E2887" w14:textId="77777777" w:rsidR="00A529E7" w:rsidRDefault="00A529E7">
            <w:pPr>
              <w:spacing w:before="40" w:after="0" w:line="240" w:lineRule="auto"/>
              <w:rPr>
                <w:rFonts w:ascii="Times New Roman" w:hAnsi="Times New Roman" w:cs="Times New Roman"/>
                <w:b/>
                <w:spacing w:val="-4"/>
                <w:w w:val="98"/>
                <w:sz w:val="21"/>
                <w:szCs w:val="26"/>
              </w:rPr>
            </w:pPr>
          </w:p>
          <w:p w14:paraId="11058FED" w14:textId="77777777" w:rsidR="00D1471C" w:rsidRDefault="00D1471C">
            <w:pPr>
              <w:spacing w:before="40" w:after="0" w:line="240" w:lineRule="auto"/>
              <w:rPr>
                <w:rFonts w:ascii="Times New Roman" w:hAnsi="Times New Roman" w:cs="Times New Roman"/>
                <w:b/>
                <w:spacing w:val="-4"/>
                <w:w w:val="98"/>
                <w:sz w:val="21"/>
                <w:szCs w:val="26"/>
              </w:rPr>
            </w:pPr>
          </w:p>
          <w:p w14:paraId="1D6F2927" w14:textId="77777777" w:rsidR="00D1471C" w:rsidRDefault="00D1471C">
            <w:pPr>
              <w:spacing w:before="40" w:after="0" w:line="240" w:lineRule="auto"/>
              <w:rPr>
                <w:rFonts w:ascii="Times New Roman" w:hAnsi="Times New Roman" w:cs="Times New Roman"/>
                <w:b/>
                <w:spacing w:val="-4"/>
                <w:w w:val="98"/>
                <w:sz w:val="21"/>
                <w:szCs w:val="26"/>
              </w:rPr>
            </w:pPr>
          </w:p>
          <w:p w14:paraId="4C8A7D88" w14:textId="77777777" w:rsidR="00D1471C" w:rsidRDefault="00D1471C">
            <w:pPr>
              <w:spacing w:before="40" w:after="0" w:line="240" w:lineRule="auto"/>
              <w:rPr>
                <w:rFonts w:ascii="Times New Roman" w:hAnsi="Times New Roman" w:cs="Times New Roman"/>
                <w:b/>
                <w:spacing w:val="-4"/>
                <w:w w:val="98"/>
                <w:sz w:val="21"/>
                <w:szCs w:val="26"/>
              </w:rPr>
            </w:pPr>
          </w:p>
          <w:p w14:paraId="77FEA55E" w14:textId="77777777" w:rsidR="00D1471C" w:rsidRDefault="00D1471C">
            <w:pPr>
              <w:spacing w:before="40" w:after="0" w:line="240" w:lineRule="auto"/>
              <w:rPr>
                <w:rFonts w:ascii="Times New Roman" w:hAnsi="Times New Roman" w:cs="Times New Roman"/>
                <w:b/>
                <w:spacing w:val="-4"/>
                <w:w w:val="98"/>
                <w:sz w:val="21"/>
                <w:szCs w:val="26"/>
              </w:rPr>
            </w:pPr>
          </w:p>
          <w:p w14:paraId="7F1AF49D" w14:textId="77777777" w:rsidR="00D1471C" w:rsidRDefault="00D1471C">
            <w:pPr>
              <w:spacing w:before="40" w:after="0" w:line="240" w:lineRule="auto"/>
              <w:rPr>
                <w:rFonts w:ascii="Times New Roman" w:hAnsi="Times New Roman" w:cs="Times New Roman"/>
                <w:b/>
                <w:spacing w:val="-4"/>
                <w:w w:val="98"/>
                <w:sz w:val="21"/>
                <w:szCs w:val="26"/>
              </w:rPr>
            </w:pPr>
          </w:p>
          <w:p w14:paraId="482739C6" w14:textId="77777777" w:rsidR="00D1471C" w:rsidRDefault="00D1471C">
            <w:pPr>
              <w:spacing w:before="40" w:after="0" w:line="240" w:lineRule="auto"/>
              <w:rPr>
                <w:rFonts w:ascii="Times New Roman" w:hAnsi="Times New Roman" w:cs="Times New Roman"/>
                <w:b/>
                <w:spacing w:val="-4"/>
                <w:w w:val="98"/>
                <w:sz w:val="21"/>
                <w:szCs w:val="26"/>
              </w:rPr>
            </w:pPr>
          </w:p>
          <w:p w14:paraId="23E03BD2" w14:textId="77777777" w:rsidR="00D1471C" w:rsidRDefault="00D1471C">
            <w:pPr>
              <w:spacing w:before="40" w:after="0" w:line="240" w:lineRule="auto"/>
              <w:rPr>
                <w:rFonts w:ascii="Times New Roman" w:hAnsi="Times New Roman" w:cs="Times New Roman"/>
                <w:b/>
                <w:spacing w:val="-4"/>
                <w:w w:val="98"/>
                <w:sz w:val="21"/>
                <w:szCs w:val="26"/>
              </w:rPr>
            </w:pPr>
          </w:p>
          <w:p w14:paraId="6C63A76D" w14:textId="77777777" w:rsidR="00D1471C" w:rsidRDefault="00D1471C">
            <w:pPr>
              <w:spacing w:before="40" w:after="0" w:line="240" w:lineRule="auto"/>
              <w:rPr>
                <w:rFonts w:ascii="Times New Roman" w:hAnsi="Times New Roman" w:cs="Times New Roman"/>
                <w:b/>
                <w:spacing w:val="-4"/>
                <w:w w:val="98"/>
                <w:sz w:val="21"/>
                <w:szCs w:val="26"/>
              </w:rPr>
            </w:pPr>
          </w:p>
          <w:p w14:paraId="461AED05" w14:textId="77777777" w:rsidR="00D1471C" w:rsidRDefault="00D1471C">
            <w:pPr>
              <w:spacing w:before="40" w:after="0" w:line="240" w:lineRule="auto"/>
              <w:rPr>
                <w:rFonts w:ascii="Times New Roman" w:hAnsi="Times New Roman" w:cs="Times New Roman"/>
                <w:b/>
                <w:spacing w:val="-4"/>
                <w:w w:val="98"/>
                <w:sz w:val="21"/>
                <w:szCs w:val="26"/>
              </w:rPr>
            </w:pPr>
          </w:p>
          <w:p w14:paraId="1203AC5D" w14:textId="77777777" w:rsidR="005607A6" w:rsidRDefault="005607A6">
            <w:pPr>
              <w:spacing w:before="40" w:after="0" w:line="240" w:lineRule="auto"/>
              <w:rPr>
                <w:rFonts w:ascii="Times New Roman" w:hAnsi="Times New Roman" w:cs="Times New Roman"/>
                <w:b/>
                <w:spacing w:val="-4"/>
                <w:w w:val="98"/>
                <w:sz w:val="21"/>
                <w:szCs w:val="26"/>
              </w:rPr>
            </w:pPr>
          </w:p>
          <w:p w14:paraId="31F83391" w14:textId="77777777" w:rsidR="00D1471C" w:rsidRDefault="00D1471C">
            <w:pPr>
              <w:spacing w:before="40" w:after="0" w:line="240" w:lineRule="auto"/>
              <w:rPr>
                <w:rFonts w:ascii="Times New Roman" w:hAnsi="Times New Roman" w:cs="Times New Roman"/>
                <w:b/>
                <w:spacing w:val="-4"/>
                <w:w w:val="98"/>
                <w:sz w:val="21"/>
                <w:szCs w:val="26"/>
              </w:rPr>
            </w:pPr>
          </w:p>
          <w:p w14:paraId="19DF1BF8" w14:textId="77777777" w:rsidR="00D1471C" w:rsidRDefault="00D1471C">
            <w:pPr>
              <w:spacing w:before="40" w:after="0" w:line="240" w:lineRule="auto"/>
              <w:rPr>
                <w:rFonts w:ascii="Times New Roman" w:hAnsi="Times New Roman" w:cs="Times New Roman"/>
                <w:b/>
                <w:spacing w:val="-4"/>
                <w:w w:val="98"/>
                <w:sz w:val="21"/>
                <w:szCs w:val="26"/>
              </w:rPr>
            </w:pPr>
          </w:p>
          <w:p w14:paraId="1F40A7DA" w14:textId="77777777" w:rsidR="00D1471C" w:rsidRDefault="00D1471C">
            <w:pPr>
              <w:spacing w:before="40" w:after="0" w:line="240" w:lineRule="auto"/>
              <w:rPr>
                <w:rFonts w:ascii="Times New Roman" w:hAnsi="Times New Roman" w:cs="Times New Roman"/>
                <w:b/>
                <w:spacing w:val="-4"/>
                <w:w w:val="98"/>
                <w:sz w:val="21"/>
                <w:szCs w:val="26"/>
              </w:rPr>
            </w:pPr>
          </w:p>
          <w:p w14:paraId="0E7416DD" w14:textId="77777777" w:rsidR="00D1471C" w:rsidRDefault="00D1471C">
            <w:pPr>
              <w:spacing w:before="40" w:after="0" w:line="240" w:lineRule="auto"/>
              <w:rPr>
                <w:rFonts w:ascii="Times New Roman" w:hAnsi="Times New Roman" w:cs="Times New Roman"/>
                <w:b/>
                <w:spacing w:val="-4"/>
                <w:w w:val="98"/>
                <w:sz w:val="21"/>
                <w:szCs w:val="26"/>
              </w:rPr>
            </w:pPr>
          </w:p>
        </w:tc>
        <w:tc>
          <w:tcPr>
            <w:tcW w:w="281" w:type="dxa"/>
            <w:vMerge w:val="restart"/>
            <w:vAlign w:val="center"/>
          </w:tcPr>
          <w:p w14:paraId="169DC666" w14:textId="77777777" w:rsidR="005607A6" w:rsidRDefault="005607A6">
            <w:pPr>
              <w:spacing w:before="40" w:after="0" w:line="240" w:lineRule="auto"/>
              <w:jc w:val="both"/>
              <w:rPr>
                <w:rFonts w:ascii="Times New Roman" w:hAnsi="Times New Roman" w:cs="Times New Roman"/>
                <w:spacing w:val="-4"/>
                <w:w w:val="98"/>
                <w:sz w:val="21"/>
                <w:szCs w:val="26"/>
              </w:rPr>
            </w:pPr>
          </w:p>
        </w:tc>
        <w:tc>
          <w:tcPr>
            <w:tcW w:w="6239" w:type="dxa"/>
            <w:vAlign w:val="center"/>
          </w:tcPr>
          <w:p w14:paraId="3DD0EDAE" w14:textId="77777777" w:rsidR="005607A6" w:rsidRDefault="00CA6F23">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Giảng viên Trường Cao đẳng Lý Tự Trọ</w:t>
            </w:r>
            <w:r w:rsidR="004C4F12">
              <w:rPr>
                <w:rFonts w:ascii="Times New Roman" w:hAnsi="Times New Roman" w:cs="Times New Roman"/>
                <w:spacing w:val="-4"/>
                <w:w w:val="98"/>
                <w:sz w:val="21"/>
                <w:szCs w:val="26"/>
              </w:rPr>
              <w:t>ng TP. HCM</w:t>
            </w:r>
          </w:p>
          <w:p w14:paraId="133AEFA6" w14:textId="77777777" w:rsidR="005607A6" w:rsidRDefault="00CA6F23">
            <w:pPr>
              <w:spacing w:before="40" w:after="0" w:line="240" w:lineRule="auto"/>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 Email:</w:t>
            </w:r>
            <w:r w:rsidR="004C4F12" w:rsidRPr="004C4F12">
              <w:rPr>
                <w:rFonts w:ascii="Times New Roman" w:eastAsia="Calibri" w:hAnsi="Times New Roman" w:cs="Times New Roman"/>
                <w:i/>
                <w:spacing w:val="-4"/>
                <w:w w:val="98"/>
                <w:sz w:val="21"/>
                <w:szCs w:val="26"/>
              </w:rPr>
              <w:t xml:space="preserve"> </w:t>
            </w:r>
            <w:r w:rsidR="004C4F12">
              <w:rPr>
                <w:rFonts w:ascii="Times New Roman" w:eastAsia="Calibri" w:hAnsi="Times New Roman" w:cs="Times New Roman"/>
                <w:i/>
                <w:spacing w:val="-4"/>
                <w:w w:val="98"/>
                <w:sz w:val="21"/>
                <w:szCs w:val="26"/>
              </w:rPr>
              <w:t>nguyenthidinh</w:t>
            </w:r>
            <w:r w:rsidR="004C4F12" w:rsidRPr="004C4F12">
              <w:rPr>
                <w:rFonts w:ascii="Times New Roman" w:eastAsia="Calibri" w:hAnsi="Times New Roman" w:cs="Times New Roman"/>
                <w:i/>
                <w:spacing w:val="-4"/>
                <w:w w:val="98"/>
                <w:sz w:val="21"/>
                <w:szCs w:val="26"/>
              </w:rPr>
              <w:t>@lttc.edu.vn</w:t>
            </w:r>
          </w:p>
          <w:p w14:paraId="57087910" w14:textId="77777777" w:rsidR="005607A6" w:rsidRDefault="005607A6">
            <w:pPr>
              <w:spacing w:before="40" w:after="0" w:line="240" w:lineRule="auto"/>
              <w:jc w:val="both"/>
              <w:rPr>
                <w:rFonts w:ascii="Times New Roman" w:hAnsi="Times New Roman" w:cs="Times New Roman"/>
                <w:i/>
                <w:spacing w:val="-4"/>
                <w:w w:val="98"/>
                <w:sz w:val="21"/>
                <w:szCs w:val="26"/>
              </w:rPr>
            </w:pPr>
          </w:p>
          <w:p w14:paraId="7B1938C5" w14:textId="77777777" w:rsidR="005607A6" w:rsidRDefault="005607A6">
            <w:pPr>
              <w:spacing w:before="40" w:after="0" w:line="240" w:lineRule="auto"/>
              <w:jc w:val="both"/>
              <w:rPr>
                <w:rFonts w:ascii="Times New Roman" w:hAnsi="Times New Roman" w:cs="Times New Roman"/>
                <w:i/>
                <w:spacing w:val="-4"/>
                <w:w w:val="98"/>
                <w:sz w:val="21"/>
                <w:szCs w:val="26"/>
              </w:rPr>
            </w:pPr>
          </w:p>
          <w:p w14:paraId="11A3D53B" w14:textId="77777777" w:rsidR="005607A6" w:rsidRDefault="00CA6F23">
            <w:pPr>
              <w:pBdr>
                <w:left w:val="thinThickSmallGap" w:sz="24" w:space="4" w:color="auto"/>
              </w:pBdr>
              <w:jc w:val="both"/>
              <w:rPr>
                <w:rFonts w:ascii="Times New Roman" w:eastAsia="SimSun" w:hAnsi="Times New Roman" w:cs="Times New Roman"/>
                <w:b/>
                <w:color w:val="000000"/>
                <w:sz w:val="21"/>
                <w:szCs w:val="21"/>
              </w:rPr>
            </w:pPr>
            <w:r>
              <w:rPr>
                <w:rFonts w:ascii="Times New Roman" w:eastAsia="SimSun" w:hAnsi="Times New Roman" w:cs="Times New Roman"/>
                <w:b/>
                <w:color w:val="000000"/>
                <w:sz w:val="21"/>
                <w:szCs w:val="21"/>
              </w:rPr>
              <w:t xml:space="preserve">TÓM TẮT: </w:t>
            </w:r>
          </w:p>
          <w:p w14:paraId="5537EF0E" w14:textId="51F0134D" w:rsidR="005607A6" w:rsidRDefault="00CA6F23">
            <w:pPr>
              <w:pBdr>
                <w:left w:val="thinThickSmallGap" w:sz="24" w:space="4" w:color="auto"/>
              </w:pBdr>
              <w:jc w:val="both"/>
              <w:rPr>
                <w:rFonts w:ascii="Times New Roman" w:hAnsi="Times New Roman" w:cs="Times New Roman"/>
                <w:b/>
                <w:color w:val="000000"/>
                <w:sz w:val="21"/>
                <w:szCs w:val="21"/>
              </w:rPr>
            </w:pPr>
            <w:r>
              <w:rPr>
                <w:rFonts w:ascii="Times New Roman" w:hAnsi="Times New Roman" w:cs="Times New Roman"/>
                <w:b/>
                <w:color w:val="000000"/>
                <w:sz w:val="21"/>
                <w:szCs w:val="21"/>
              </w:rPr>
              <w:t xml:space="preserve">Bối cảnh: </w:t>
            </w:r>
            <w:r w:rsidR="00856D7C" w:rsidRPr="004F4539">
              <w:rPr>
                <w:rFonts w:ascii="Times New Roman" w:hAnsi="Times New Roman" w:cs="Times New Roman"/>
                <w:sz w:val="21"/>
                <w:szCs w:val="21"/>
              </w:rPr>
              <w:t xml:space="preserve">Trong bối cảnh cách mạng công nghiệp 4.0, chuyển đổi số trở thành xu thế tất yếu, đòi hỏi đổi mới phương pháp dạy và học môn </w:t>
            </w:r>
            <w:r w:rsidR="00E57404">
              <w:rPr>
                <w:rFonts w:ascii="Times New Roman" w:hAnsi="Times New Roman" w:cs="Times New Roman"/>
                <w:sz w:val="21"/>
                <w:szCs w:val="21"/>
              </w:rPr>
              <w:t>Giáo dục C</w:t>
            </w:r>
            <w:r w:rsidR="00856D7C" w:rsidRPr="004F4539">
              <w:rPr>
                <w:rFonts w:ascii="Times New Roman" w:hAnsi="Times New Roman" w:cs="Times New Roman"/>
                <w:sz w:val="21"/>
                <w:szCs w:val="21"/>
              </w:rPr>
              <w:t xml:space="preserve">hính trị tại các cơ sở </w:t>
            </w:r>
            <w:r w:rsidR="00E57404">
              <w:rPr>
                <w:rFonts w:ascii="Times New Roman" w:hAnsi="Times New Roman" w:cs="Times New Roman"/>
                <w:sz w:val="21"/>
                <w:szCs w:val="21"/>
              </w:rPr>
              <w:t xml:space="preserve">giáo dục </w:t>
            </w:r>
            <w:r w:rsidR="00856D7C" w:rsidRPr="004F4539">
              <w:rPr>
                <w:rFonts w:ascii="Times New Roman" w:hAnsi="Times New Roman" w:cs="Times New Roman"/>
                <w:sz w:val="21"/>
                <w:szCs w:val="21"/>
              </w:rPr>
              <w:t>nghề</w:t>
            </w:r>
            <w:r w:rsidR="00E57404">
              <w:rPr>
                <w:rFonts w:ascii="Times New Roman" w:hAnsi="Times New Roman" w:cs="Times New Roman"/>
                <w:sz w:val="21"/>
                <w:szCs w:val="21"/>
              </w:rPr>
              <w:t xml:space="preserve"> nghiệp</w:t>
            </w:r>
            <w:r w:rsidR="00856D7C" w:rsidRPr="004F4539">
              <w:rPr>
                <w:rFonts w:ascii="Times New Roman" w:hAnsi="Times New Roman" w:cs="Times New Roman"/>
                <w:sz w:val="21"/>
                <w:szCs w:val="21"/>
              </w:rPr>
              <w:t xml:space="preserve"> để nâng cao hiệu quả giáo dục.</w:t>
            </w:r>
          </w:p>
          <w:p w14:paraId="5DDAD5E2" w14:textId="4F959BA7" w:rsidR="005607A6" w:rsidRDefault="00CA6F23">
            <w:pPr>
              <w:pBdr>
                <w:left w:val="thinThickSmallGap" w:sz="24" w:space="4" w:color="auto"/>
              </w:pBdr>
              <w:jc w:val="both"/>
              <w:rPr>
                <w:rFonts w:ascii="Times New Roman" w:hAnsi="Times New Roman" w:cs="Times New Roman"/>
                <w:b/>
                <w:color w:val="000000"/>
                <w:sz w:val="21"/>
                <w:szCs w:val="21"/>
              </w:rPr>
            </w:pPr>
            <w:r>
              <w:rPr>
                <w:rFonts w:ascii="Times New Roman" w:hAnsi="Times New Roman" w:cs="Times New Roman"/>
                <w:b/>
                <w:color w:val="000000"/>
                <w:sz w:val="21"/>
                <w:szCs w:val="21"/>
              </w:rPr>
              <w:t xml:space="preserve">Kết quả: </w:t>
            </w:r>
            <w:r w:rsidR="00D1471C" w:rsidRPr="00D1471C">
              <w:rPr>
                <w:rFonts w:ascii="Times New Roman" w:hAnsi="Times New Roman" w:cs="Times New Roman"/>
                <w:color w:val="000000"/>
                <w:sz w:val="21"/>
                <w:szCs w:val="21"/>
              </w:rPr>
              <w:t xml:space="preserve">Kết quả cho thấy chuyển đổi số góp phần nâng cao chất lượng, hiệu quả và tính linh hoạt trong dạy và học </w:t>
            </w:r>
            <w:r w:rsidR="00E57404">
              <w:rPr>
                <w:rFonts w:ascii="Times New Roman" w:hAnsi="Times New Roman" w:cs="Times New Roman"/>
                <w:color w:val="000000"/>
                <w:sz w:val="21"/>
                <w:szCs w:val="21"/>
              </w:rPr>
              <w:t>môn Giáo dục</w:t>
            </w:r>
            <w:r w:rsidR="00D1471C" w:rsidRPr="00D1471C">
              <w:rPr>
                <w:rFonts w:ascii="Times New Roman" w:hAnsi="Times New Roman" w:cs="Times New Roman"/>
                <w:color w:val="000000"/>
                <w:sz w:val="21"/>
                <w:szCs w:val="21"/>
              </w:rPr>
              <w:t xml:space="preserve"> </w:t>
            </w:r>
            <w:r w:rsidR="00E57404">
              <w:rPr>
                <w:rFonts w:ascii="Times New Roman" w:hAnsi="Times New Roman" w:cs="Times New Roman"/>
                <w:color w:val="000000"/>
                <w:sz w:val="21"/>
                <w:szCs w:val="21"/>
              </w:rPr>
              <w:t>C</w:t>
            </w:r>
            <w:r w:rsidR="00D1471C" w:rsidRPr="00D1471C">
              <w:rPr>
                <w:rFonts w:ascii="Times New Roman" w:hAnsi="Times New Roman" w:cs="Times New Roman"/>
                <w:color w:val="000000"/>
                <w:sz w:val="21"/>
                <w:szCs w:val="21"/>
              </w:rPr>
              <w:t xml:space="preserve">hính trị tại các cơ sở </w:t>
            </w:r>
            <w:r w:rsidR="00EA0307">
              <w:rPr>
                <w:rFonts w:ascii="Times New Roman" w:hAnsi="Times New Roman" w:cs="Times New Roman"/>
                <w:color w:val="000000"/>
                <w:sz w:val="21"/>
                <w:szCs w:val="21"/>
              </w:rPr>
              <w:t xml:space="preserve">giáo dục </w:t>
            </w:r>
            <w:r w:rsidR="00D1471C" w:rsidRPr="00D1471C">
              <w:rPr>
                <w:rFonts w:ascii="Times New Roman" w:hAnsi="Times New Roman" w:cs="Times New Roman"/>
                <w:color w:val="000000"/>
                <w:sz w:val="21"/>
                <w:szCs w:val="21"/>
              </w:rPr>
              <w:t xml:space="preserve">nghề </w:t>
            </w:r>
            <w:r w:rsidR="00EA0307">
              <w:rPr>
                <w:rFonts w:ascii="Times New Roman" w:hAnsi="Times New Roman" w:cs="Times New Roman"/>
                <w:color w:val="000000"/>
                <w:sz w:val="21"/>
                <w:szCs w:val="21"/>
              </w:rPr>
              <w:t xml:space="preserve">nghiệp </w:t>
            </w:r>
            <w:r w:rsidR="00D1471C" w:rsidRPr="00D1471C">
              <w:rPr>
                <w:rFonts w:ascii="Times New Roman" w:hAnsi="Times New Roman" w:cs="Times New Roman"/>
                <w:color w:val="000000"/>
                <w:sz w:val="21"/>
                <w:szCs w:val="21"/>
              </w:rPr>
              <w:t>hiện nay.</w:t>
            </w:r>
          </w:p>
          <w:p w14:paraId="2F4C2B39" w14:textId="3E03C7D5" w:rsidR="005607A6" w:rsidRPr="00D1471C" w:rsidRDefault="00CA6F23">
            <w:pPr>
              <w:pBdr>
                <w:left w:val="thinThickSmallGap" w:sz="24" w:space="4" w:color="auto"/>
              </w:pBdr>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Bàn luận: </w:t>
            </w:r>
            <w:r w:rsidR="00D1471C" w:rsidRPr="00D1471C">
              <w:rPr>
                <w:rFonts w:ascii="Times New Roman" w:hAnsi="Times New Roman" w:cs="Times New Roman"/>
                <w:color w:val="000000"/>
                <w:sz w:val="21"/>
                <w:szCs w:val="21"/>
              </w:rPr>
              <w:t xml:space="preserve">Việc chuyển đổi số trong giảng dạy </w:t>
            </w:r>
            <w:r w:rsidR="00E57404">
              <w:rPr>
                <w:rFonts w:ascii="Times New Roman" w:hAnsi="Times New Roman" w:cs="Times New Roman"/>
                <w:color w:val="000000"/>
                <w:sz w:val="21"/>
                <w:szCs w:val="21"/>
              </w:rPr>
              <w:t>môn Giáo dục</w:t>
            </w:r>
            <w:r w:rsidR="0031469A">
              <w:rPr>
                <w:rFonts w:ascii="Times New Roman" w:hAnsi="Times New Roman" w:cs="Times New Roman"/>
                <w:color w:val="000000"/>
                <w:sz w:val="21"/>
                <w:szCs w:val="21"/>
              </w:rPr>
              <w:t xml:space="preserve"> C</w:t>
            </w:r>
            <w:r w:rsidR="00D1471C" w:rsidRPr="00D1471C">
              <w:rPr>
                <w:rFonts w:ascii="Times New Roman" w:hAnsi="Times New Roman" w:cs="Times New Roman"/>
                <w:color w:val="000000"/>
                <w:sz w:val="21"/>
                <w:szCs w:val="21"/>
              </w:rPr>
              <w:t>hính trị giúp nâng cao hiệu quả tiếp thu, tăng tính tương tác và cá nhân hóa học tập. Tuy nhiên, cần đảm bảo hạ tầng, kỹ năng số và nội dung phù hợp với thực tiễn đào tạo nghề.</w:t>
            </w:r>
          </w:p>
          <w:p w14:paraId="182307AB" w14:textId="77777777" w:rsidR="005607A6" w:rsidRDefault="00CA6F23">
            <w:pPr>
              <w:pBdr>
                <w:left w:val="thinThickSmallGap" w:sz="24" w:space="4" w:color="auto"/>
              </w:pBdr>
              <w:jc w:val="both"/>
              <w:rPr>
                <w:rFonts w:ascii="Times New Roman" w:eastAsia="SimSun" w:hAnsi="Times New Roman" w:cs="Times New Roman"/>
                <w:b/>
                <w:color w:val="000000"/>
                <w:sz w:val="21"/>
                <w:szCs w:val="21"/>
              </w:rPr>
            </w:pPr>
            <w:r>
              <w:rPr>
                <w:rFonts w:ascii="Times New Roman" w:eastAsia="SimSun" w:hAnsi="Times New Roman" w:cs="Times New Roman"/>
                <w:b/>
                <w:color w:val="000000"/>
                <w:sz w:val="21"/>
                <w:szCs w:val="21"/>
              </w:rPr>
              <w:t xml:space="preserve">ABSTRACT: </w:t>
            </w:r>
          </w:p>
          <w:p w14:paraId="12E9FC6C" w14:textId="3402A8CC" w:rsidR="005607A6" w:rsidRPr="00D1471C" w:rsidRDefault="00CA6F23">
            <w:pPr>
              <w:pBdr>
                <w:left w:val="thinThickSmallGap" w:sz="24" w:space="4" w:color="auto"/>
              </w:pBdr>
              <w:jc w:val="both"/>
              <w:rPr>
                <w:rFonts w:ascii="Times New Roman" w:hAnsi="Times New Roman" w:cs="Times New Roman"/>
                <w:color w:val="000000"/>
                <w:sz w:val="21"/>
                <w:szCs w:val="21"/>
              </w:rPr>
            </w:pPr>
            <w:r>
              <w:rPr>
                <w:rFonts w:ascii="Times New Roman" w:eastAsia="Segoe UI" w:hAnsi="Times New Roman" w:cs="Times New Roman"/>
                <w:b/>
                <w:color w:val="000000"/>
                <w:sz w:val="21"/>
                <w:szCs w:val="21"/>
                <w:shd w:val="clear" w:color="auto" w:fill="FFFFFF"/>
              </w:rPr>
              <w:t>Context:</w:t>
            </w:r>
            <w:r w:rsidR="0054658E">
              <w:rPr>
                <w:rFonts w:ascii="Times New Roman" w:eastAsia="Segoe UI" w:hAnsi="Times New Roman" w:cs="Times New Roman"/>
                <w:color w:val="000000"/>
                <w:sz w:val="21"/>
                <w:szCs w:val="21"/>
                <w:shd w:val="clear" w:color="auto" w:fill="FFFFFF"/>
              </w:rPr>
              <w:t xml:space="preserve"> </w:t>
            </w:r>
            <w:r w:rsidR="0054658E" w:rsidRPr="0054658E">
              <w:rPr>
                <w:rFonts w:ascii="Times New Roman" w:eastAsia="Segoe UI" w:hAnsi="Times New Roman" w:cs="Times New Roman"/>
                <w:color w:val="000000"/>
                <w:sz w:val="21"/>
                <w:szCs w:val="21"/>
                <w:shd w:val="clear" w:color="auto" w:fill="FFFFFF"/>
              </w:rPr>
              <w:t>In the context of the 4.0 industrial revolution, digital transformation has become an inevitable trend, requiring innovation in teaching and learning methods of Political Education at vocational training institutions to im</w:t>
            </w:r>
            <w:r w:rsidR="0054658E">
              <w:rPr>
                <w:rFonts w:ascii="Times New Roman" w:eastAsia="Segoe UI" w:hAnsi="Times New Roman" w:cs="Times New Roman"/>
                <w:color w:val="000000"/>
                <w:sz w:val="21"/>
                <w:szCs w:val="21"/>
                <w:shd w:val="clear" w:color="auto" w:fill="FFFFFF"/>
              </w:rPr>
              <w:t>prove educational effectiveness</w:t>
            </w:r>
            <w:r w:rsidR="00856D7C" w:rsidRPr="00D1471C">
              <w:rPr>
                <w:rFonts w:ascii="Times New Roman" w:eastAsia="Segoe UI" w:hAnsi="Times New Roman" w:cs="Times New Roman"/>
                <w:color w:val="000000"/>
                <w:sz w:val="21"/>
                <w:szCs w:val="21"/>
                <w:shd w:val="clear" w:color="auto" w:fill="FFFFFF"/>
              </w:rPr>
              <w:t>.</w:t>
            </w:r>
          </w:p>
          <w:p w14:paraId="358571C8" w14:textId="256F08A5" w:rsidR="005607A6" w:rsidRPr="0054658E" w:rsidRDefault="00CA6F23">
            <w:pPr>
              <w:pBdr>
                <w:left w:val="thinThickSmallGap" w:sz="24" w:space="4" w:color="auto"/>
              </w:pBdr>
              <w:jc w:val="both"/>
              <w:rPr>
                <w:rFonts w:ascii="Times New Roman" w:eastAsia="Segoe UI" w:hAnsi="Times New Roman" w:cs="Times New Roman"/>
                <w:color w:val="000000"/>
                <w:sz w:val="21"/>
                <w:szCs w:val="21"/>
                <w:shd w:val="clear" w:color="auto" w:fill="FFFFFF"/>
              </w:rPr>
            </w:pPr>
            <w:r>
              <w:rPr>
                <w:rFonts w:ascii="Times New Roman" w:eastAsia="Segoe UI" w:hAnsi="Times New Roman" w:cs="Times New Roman"/>
                <w:b/>
                <w:color w:val="000000"/>
                <w:sz w:val="21"/>
                <w:szCs w:val="21"/>
                <w:shd w:val="clear" w:color="auto" w:fill="FFFFFF"/>
              </w:rPr>
              <w:t xml:space="preserve">Result: </w:t>
            </w:r>
            <w:r w:rsidR="0054658E" w:rsidRPr="0054658E">
              <w:rPr>
                <w:rFonts w:ascii="Times New Roman" w:eastAsia="Segoe UI" w:hAnsi="Times New Roman" w:cs="Times New Roman"/>
                <w:color w:val="000000"/>
                <w:sz w:val="21"/>
                <w:szCs w:val="21"/>
                <w:shd w:val="clear" w:color="auto" w:fill="FFFFFF"/>
              </w:rPr>
              <w:t>The results show that digital transformation contributes to improving the quality, efficiency and flexibility in teaching and learning Political Education at vocational education institutions today.</w:t>
            </w:r>
          </w:p>
          <w:p w14:paraId="5B6AE87C" w14:textId="17A5448C" w:rsidR="00D1471C" w:rsidRPr="00D1471C" w:rsidRDefault="00CA6F23" w:rsidP="00D1471C">
            <w:pPr>
              <w:pBdr>
                <w:left w:val="thinThickSmallGap" w:sz="24" w:space="4" w:color="auto"/>
              </w:pBdr>
              <w:jc w:val="both"/>
              <w:rPr>
                <w:rFonts w:ascii="Times New Roman" w:eastAsia="Segoe UI" w:hAnsi="Times New Roman" w:cs="Times New Roman"/>
                <w:color w:val="000000"/>
                <w:sz w:val="21"/>
                <w:szCs w:val="21"/>
                <w:shd w:val="clear" w:color="auto" w:fill="FFFFFF"/>
              </w:rPr>
            </w:pPr>
            <w:r>
              <w:rPr>
                <w:rFonts w:ascii="Times New Roman" w:eastAsia="Segoe UI" w:hAnsi="Times New Roman" w:cs="Times New Roman"/>
                <w:b/>
                <w:color w:val="000000"/>
                <w:sz w:val="21"/>
                <w:szCs w:val="21"/>
                <w:shd w:val="clear" w:color="auto" w:fill="FFFFFF"/>
              </w:rPr>
              <w:t>Discussion:</w:t>
            </w:r>
            <w:r w:rsidR="0054658E">
              <w:rPr>
                <w:rFonts w:ascii="Times New Roman" w:eastAsia="Segoe UI" w:hAnsi="Times New Roman" w:cs="Times New Roman"/>
                <w:color w:val="000000"/>
                <w:sz w:val="21"/>
                <w:szCs w:val="21"/>
                <w:shd w:val="clear" w:color="auto" w:fill="FFFFFF"/>
                <w:lang w:val="en"/>
              </w:rPr>
              <w:t xml:space="preserve"> </w:t>
            </w:r>
            <w:r w:rsidR="0054658E" w:rsidRPr="0054658E">
              <w:rPr>
                <w:rFonts w:ascii="Times New Roman" w:eastAsia="Segoe UI" w:hAnsi="Times New Roman" w:cs="Times New Roman"/>
                <w:color w:val="000000"/>
                <w:sz w:val="21"/>
                <w:szCs w:val="21"/>
                <w:shd w:val="clear" w:color="auto" w:fill="FFFFFF"/>
                <w:lang w:val="en"/>
              </w:rPr>
              <w:t>Digital transformation in teaching Political Education helps improve learning efficiency, increase interactivity and personalize learning. However, it is necessary to ensure infrastructure, digital skills and content that are suitable fo</w:t>
            </w:r>
            <w:r w:rsidR="0054658E">
              <w:rPr>
                <w:rFonts w:ascii="Times New Roman" w:eastAsia="Segoe UI" w:hAnsi="Times New Roman" w:cs="Times New Roman"/>
                <w:color w:val="000000"/>
                <w:sz w:val="21"/>
                <w:szCs w:val="21"/>
                <w:shd w:val="clear" w:color="auto" w:fill="FFFFFF"/>
                <w:lang w:val="en"/>
              </w:rPr>
              <w:t>r vocational training practices</w:t>
            </w:r>
            <w:r w:rsidR="00D1471C" w:rsidRPr="00D1471C">
              <w:rPr>
                <w:rFonts w:ascii="Times New Roman" w:eastAsia="Segoe UI" w:hAnsi="Times New Roman" w:cs="Times New Roman"/>
                <w:color w:val="000000"/>
                <w:sz w:val="21"/>
                <w:szCs w:val="21"/>
                <w:shd w:val="clear" w:color="auto" w:fill="FFFFFF"/>
                <w:lang w:val="en"/>
              </w:rPr>
              <w:t>.</w:t>
            </w:r>
          </w:p>
          <w:p w14:paraId="2F65CD4A" w14:textId="77777777" w:rsidR="005607A6" w:rsidRDefault="005607A6">
            <w:pPr>
              <w:pBdr>
                <w:left w:val="thinThickSmallGap" w:sz="24" w:space="4" w:color="auto"/>
              </w:pBdr>
              <w:jc w:val="both"/>
              <w:rPr>
                <w:rFonts w:ascii="Times New Roman" w:hAnsi="Times New Roman" w:cs="Times New Roman"/>
                <w:b/>
                <w:i/>
                <w:spacing w:val="-4"/>
                <w:w w:val="98"/>
                <w:sz w:val="21"/>
                <w:szCs w:val="26"/>
              </w:rPr>
            </w:pPr>
          </w:p>
          <w:p w14:paraId="6F816D77" w14:textId="77777777" w:rsidR="005607A6" w:rsidRDefault="005607A6">
            <w:pPr>
              <w:spacing w:before="40" w:after="0" w:line="240" w:lineRule="auto"/>
              <w:jc w:val="both"/>
              <w:rPr>
                <w:rFonts w:ascii="Times New Roman" w:hAnsi="Times New Roman" w:cs="Times New Roman"/>
                <w:i/>
                <w:spacing w:val="-4"/>
                <w:w w:val="98"/>
                <w:sz w:val="21"/>
                <w:szCs w:val="26"/>
              </w:rPr>
            </w:pPr>
          </w:p>
        </w:tc>
      </w:tr>
      <w:tr w:rsidR="005607A6" w14:paraId="718F1E54" w14:textId="77777777">
        <w:trPr>
          <w:gridAfter w:val="1"/>
          <w:wAfter w:w="6239" w:type="dxa"/>
          <w:trHeight w:val="263"/>
        </w:trPr>
        <w:tc>
          <w:tcPr>
            <w:tcW w:w="2552" w:type="dxa"/>
            <w:shd w:val="clear" w:color="auto" w:fill="FFFFFF" w:themeFill="background1"/>
          </w:tcPr>
          <w:p w14:paraId="7545D2A8" w14:textId="77777777" w:rsidR="005607A6" w:rsidRDefault="005607A6">
            <w:pPr>
              <w:spacing w:after="0" w:line="240" w:lineRule="auto"/>
              <w:ind w:left="29"/>
              <w:jc w:val="both"/>
              <w:rPr>
                <w:rFonts w:ascii="Times New Roman" w:eastAsiaTheme="minorEastAsia" w:hAnsi="Times New Roman" w:cs="Times New Roman"/>
                <w:b/>
                <w:bCs/>
                <w:spacing w:val="-4"/>
                <w:w w:val="98"/>
                <w:sz w:val="21"/>
                <w:szCs w:val="21"/>
              </w:rPr>
            </w:pPr>
          </w:p>
        </w:tc>
        <w:tc>
          <w:tcPr>
            <w:tcW w:w="281" w:type="dxa"/>
            <w:vMerge/>
            <w:shd w:val="clear" w:color="auto" w:fill="FFFFFF" w:themeFill="background1"/>
            <w:vAlign w:val="center"/>
          </w:tcPr>
          <w:p w14:paraId="12AF7E5B" w14:textId="77777777" w:rsidR="005607A6" w:rsidRDefault="005607A6">
            <w:pPr>
              <w:spacing w:before="40" w:after="0" w:line="240" w:lineRule="auto"/>
              <w:jc w:val="center"/>
              <w:rPr>
                <w:rFonts w:ascii="Times New Roman" w:hAnsi="Times New Roman" w:cs="Times New Roman"/>
                <w:b/>
                <w:spacing w:val="-4"/>
                <w:w w:val="98"/>
                <w:sz w:val="21"/>
                <w:szCs w:val="26"/>
              </w:rPr>
            </w:pPr>
          </w:p>
        </w:tc>
      </w:tr>
      <w:tr w:rsidR="005607A6" w14:paraId="7CE9A7D9" w14:textId="77777777">
        <w:trPr>
          <w:gridAfter w:val="1"/>
          <w:wAfter w:w="6239" w:type="dxa"/>
          <w:trHeight w:val="706"/>
        </w:trPr>
        <w:tc>
          <w:tcPr>
            <w:tcW w:w="2552" w:type="dxa"/>
          </w:tcPr>
          <w:p w14:paraId="1A8B8257" w14:textId="77777777" w:rsidR="005607A6" w:rsidRDefault="005607A6" w:rsidP="00916636">
            <w:pPr>
              <w:spacing w:after="0" w:line="240" w:lineRule="auto"/>
              <w:jc w:val="both"/>
              <w:rPr>
                <w:rFonts w:ascii="Times New Roman" w:eastAsiaTheme="minorEastAsia" w:hAnsi="Times New Roman" w:cs="Times New Roman"/>
                <w:b/>
                <w:bCs/>
                <w:spacing w:val="-4"/>
                <w:w w:val="98"/>
                <w:sz w:val="21"/>
                <w:szCs w:val="21"/>
              </w:rPr>
            </w:pPr>
          </w:p>
          <w:p w14:paraId="1C5C16E3" w14:textId="1B59DBE8" w:rsidR="004F4539" w:rsidRDefault="004F4539" w:rsidP="00916636">
            <w:pPr>
              <w:spacing w:after="0" w:line="240" w:lineRule="auto"/>
              <w:jc w:val="both"/>
              <w:rPr>
                <w:rFonts w:ascii="Times New Roman" w:eastAsiaTheme="minorEastAsia" w:hAnsi="Times New Roman" w:cs="Times New Roman"/>
                <w:b/>
                <w:bCs/>
                <w:spacing w:val="-4"/>
                <w:w w:val="98"/>
                <w:sz w:val="21"/>
                <w:szCs w:val="21"/>
              </w:rPr>
            </w:pPr>
          </w:p>
          <w:p w14:paraId="13E6BE56" w14:textId="77777777" w:rsidR="004F4539" w:rsidRDefault="004F4539" w:rsidP="00916636">
            <w:pPr>
              <w:spacing w:after="0" w:line="240" w:lineRule="auto"/>
              <w:jc w:val="both"/>
              <w:rPr>
                <w:rFonts w:ascii="Times New Roman" w:eastAsiaTheme="minorEastAsia" w:hAnsi="Times New Roman" w:cs="Times New Roman"/>
                <w:b/>
                <w:bCs/>
                <w:spacing w:val="-4"/>
                <w:w w:val="98"/>
                <w:sz w:val="21"/>
                <w:szCs w:val="21"/>
              </w:rPr>
            </w:pPr>
          </w:p>
        </w:tc>
        <w:tc>
          <w:tcPr>
            <w:tcW w:w="281" w:type="dxa"/>
            <w:vMerge/>
            <w:shd w:val="clear" w:color="auto" w:fill="FFFFFF" w:themeFill="background1"/>
            <w:vAlign w:val="center"/>
          </w:tcPr>
          <w:p w14:paraId="1620A1BE" w14:textId="77777777" w:rsidR="005607A6" w:rsidRDefault="005607A6">
            <w:pPr>
              <w:spacing w:before="40" w:after="0" w:line="240" w:lineRule="auto"/>
              <w:jc w:val="center"/>
              <w:rPr>
                <w:rFonts w:ascii="Times New Roman" w:hAnsi="Times New Roman" w:cs="Times New Roman"/>
                <w:b/>
                <w:spacing w:val="-4"/>
                <w:w w:val="98"/>
                <w:sz w:val="21"/>
                <w:szCs w:val="26"/>
              </w:rPr>
            </w:pPr>
          </w:p>
        </w:tc>
      </w:tr>
    </w:tbl>
    <w:p w14:paraId="6DB8B408" w14:textId="77777777" w:rsidR="0031469A" w:rsidRDefault="0031469A">
      <w:pPr>
        <w:spacing w:before="40" w:after="0" w:line="240" w:lineRule="auto"/>
        <w:jc w:val="both"/>
        <w:rPr>
          <w:rFonts w:ascii="Times New Roman" w:hAnsi="Times New Roman" w:cs="Times New Roman"/>
          <w:b/>
          <w:spacing w:val="-4"/>
          <w:w w:val="98"/>
          <w:sz w:val="21"/>
          <w:szCs w:val="26"/>
        </w:rPr>
      </w:pPr>
    </w:p>
    <w:p w14:paraId="2AD92805" w14:textId="662327BF" w:rsidR="005607A6" w:rsidRDefault="00CA6F23">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lastRenderedPageBreak/>
        <w:t>1. Mở đầu</w:t>
      </w:r>
    </w:p>
    <w:p w14:paraId="67E108C7" w14:textId="1ADE66B7" w:rsidR="00916636" w:rsidRPr="00916636" w:rsidRDefault="00916636" w:rsidP="00916636">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b/>
          <w:spacing w:val="-4"/>
          <w:w w:val="98"/>
          <w:sz w:val="21"/>
          <w:szCs w:val="26"/>
        </w:rPr>
        <w:t xml:space="preserve">      </w:t>
      </w:r>
      <w:r w:rsidRPr="00916636">
        <w:rPr>
          <w:rFonts w:ascii="Times New Roman" w:hAnsi="Times New Roman" w:cs="Times New Roman"/>
          <w:spacing w:val="-4"/>
          <w:w w:val="98"/>
          <w:sz w:val="21"/>
          <w:szCs w:val="26"/>
        </w:rPr>
        <w:t>Trong bối cảnh toàn cầu hóa và cuộc Cách mạng công nghiệp lần thứ tư (4.0) đang tác động mạnh mẽ đến mọi lĩnh vực của đời sống xã hội, chuyển đổi số đã và đang trở thành xu thế tất yếu, đặc biệt là trong lĩnh vực giáo dụ</w:t>
      </w:r>
      <w:r w:rsidR="00A529E7">
        <w:rPr>
          <w:rFonts w:ascii="Times New Roman" w:hAnsi="Times New Roman" w:cs="Times New Roman"/>
          <w:spacing w:val="-4"/>
          <w:w w:val="98"/>
          <w:sz w:val="21"/>
          <w:szCs w:val="26"/>
        </w:rPr>
        <w:t>c -</w:t>
      </w:r>
      <w:r w:rsidRPr="00916636">
        <w:rPr>
          <w:rFonts w:ascii="Times New Roman" w:hAnsi="Times New Roman" w:cs="Times New Roman"/>
          <w:spacing w:val="-4"/>
          <w:w w:val="98"/>
          <w:sz w:val="21"/>
          <w:szCs w:val="26"/>
        </w:rPr>
        <w:t xml:space="preserve"> đào tạo. Chuyển đổi số trong giáo dục không chỉ đơn thuần là ứng dụng công nghệ thông tin vào giảng dạy, mà còn là quá trình tái cấu trúc toàn bộ hoạt động dạy học theo hướng linh hoạt, cá nhân hóa và hiệu quả hơn. Đặc biệt, trong các cơ sở </w:t>
      </w:r>
      <w:r w:rsidR="00A720B0">
        <w:rPr>
          <w:rFonts w:ascii="Times New Roman" w:hAnsi="Times New Roman" w:cs="Times New Roman"/>
          <w:spacing w:val="-4"/>
          <w:w w:val="98"/>
          <w:sz w:val="21"/>
          <w:szCs w:val="26"/>
        </w:rPr>
        <w:t xml:space="preserve">giáo dục </w:t>
      </w:r>
      <w:r w:rsidRPr="00916636">
        <w:rPr>
          <w:rFonts w:ascii="Times New Roman" w:hAnsi="Times New Roman" w:cs="Times New Roman"/>
          <w:spacing w:val="-4"/>
          <w:w w:val="98"/>
          <w:sz w:val="21"/>
          <w:szCs w:val="26"/>
        </w:rPr>
        <w:t>nghề</w:t>
      </w:r>
      <w:r w:rsidR="00A720B0">
        <w:rPr>
          <w:rFonts w:ascii="Times New Roman" w:hAnsi="Times New Roman" w:cs="Times New Roman"/>
          <w:spacing w:val="-4"/>
          <w:w w:val="98"/>
          <w:sz w:val="21"/>
          <w:szCs w:val="26"/>
        </w:rPr>
        <w:t xml:space="preserve"> nghiệp</w:t>
      </w:r>
      <w:r w:rsidRPr="00916636">
        <w:rPr>
          <w:rFonts w:ascii="Times New Roman" w:hAnsi="Times New Roman" w:cs="Times New Roman"/>
          <w:spacing w:val="-4"/>
          <w:w w:val="98"/>
          <w:sz w:val="21"/>
          <w:szCs w:val="26"/>
        </w:rPr>
        <w:t>, nơi tập trung đào tạo lực lượng lao động trực tiếp cho thị trường, việc ứng dụng chuyển đổi số càng có ý nghĩa quan trọng nhằm nâng cao chất lượng đào tạo, đáp ứng yêu cầu ngày càng cao của doanh nghiệp và xã hội.</w:t>
      </w:r>
    </w:p>
    <w:p w14:paraId="3F1AA6A4" w14:textId="694F2009" w:rsidR="00916636" w:rsidRPr="00916636" w:rsidRDefault="00916636" w:rsidP="00916636">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      </w:t>
      </w:r>
      <w:r w:rsidRPr="00916636">
        <w:rPr>
          <w:rFonts w:ascii="Times New Roman" w:hAnsi="Times New Roman" w:cs="Times New Roman"/>
          <w:spacing w:val="-4"/>
          <w:w w:val="98"/>
          <w:sz w:val="21"/>
          <w:szCs w:val="26"/>
        </w:rPr>
        <w:t xml:space="preserve">Trong hệ thống chương trình giáo dục nghề nghiệp, các môn học lý luận chính trị có vai trò đặc biệt quan trọng. Đây là những môn học nền tảng, góp phần hình thành thế giới quan, nhân sinh quan, đạo đức nghề nghiệp và ý thức công dân cho người học. Tuy nhiên, việc giảng dạy các môn </w:t>
      </w:r>
      <w:r w:rsidR="00A720B0">
        <w:rPr>
          <w:rFonts w:ascii="Times New Roman" w:hAnsi="Times New Roman" w:cs="Times New Roman"/>
          <w:spacing w:val="-4"/>
          <w:w w:val="98"/>
          <w:sz w:val="21"/>
          <w:szCs w:val="26"/>
        </w:rPr>
        <w:t xml:space="preserve">Giáo dục </w:t>
      </w:r>
      <w:r w:rsidR="0054658E">
        <w:rPr>
          <w:rFonts w:ascii="Times New Roman" w:hAnsi="Times New Roman" w:cs="Times New Roman"/>
          <w:spacing w:val="-4"/>
          <w:w w:val="98"/>
          <w:sz w:val="21"/>
          <w:szCs w:val="26"/>
        </w:rPr>
        <w:t>C</w:t>
      </w:r>
      <w:r w:rsidRPr="00916636">
        <w:rPr>
          <w:rFonts w:ascii="Times New Roman" w:hAnsi="Times New Roman" w:cs="Times New Roman"/>
          <w:spacing w:val="-4"/>
          <w:w w:val="98"/>
          <w:sz w:val="21"/>
          <w:szCs w:val="26"/>
        </w:rPr>
        <w:t>hính trị trong nhiều cơ sở</w:t>
      </w:r>
      <w:r w:rsidR="00A720B0">
        <w:rPr>
          <w:rFonts w:ascii="Times New Roman" w:hAnsi="Times New Roman" w:cs="Times New Roman"/>
          <w:spacing w:val="-4"/>
          <w:w w:val="98"/>
          <w:sz w:val="21"/>
          <w:szCs w:val="26"/>
        </w:rPr>
        <w:t xml:space="preserve"> giáo dục</w:t>
      </w:r>
      <w:r w:rsidRPr="00916636">
        <w:rPr>
          <w:rFonts w:ascii="Times New Roman" w:hAnsi="Times New Roman" w:cs="Times New Roman"/>
          <w:spacing w:val="-4"/>
          <w:w w:val="98"/>
          <w:sz w:val="21"/>
          <w:szCs w:val="26"/>
        </w:rPr>
        <w:t xml:space="preserve"> nghề</w:t>
      </w:r>
      <w:r w:rsidR="00A720B0">
        <w:rPr>
          <w:rFonts w:ascii="Times New Roman" w:hAnsi="Times New Roman" w:cs="Times New Roman"/>
          <w:spacing w:val="-4"/>
          <w:w w:val="98"/>
          <w:sz w:val="21"/>
          <w:szCs w:val="26"/>
        </w:rPr>
        <w:t xml:space="preserve"> nghiệp </w:t>
      </w:r>
      <w:r w:rsidRPr="00916636">
        <w:rPr>
          <w:rFonts w:ascii="Times New Roman" w:hAnsi="Times New Roman" w:cs="Times New Roman"/>
          <w:spacing w:val="-4"/>
          <w:w w:val="98"/>
          <w:sz w:val="21"/>
          <w:szCs w:val="26"/>
        </w:rPr>
        <w:t xml:space="preserve"> </w:t>
      </w:r>
      <w:r w:rsidR="00EA0307">
        <w:rPr>
          <w:rFonts w:ascii="Times New Roman" w:hAnsi="Times New Roman" w:cs="Times New Roman"/>
          <w:spacing w:val="-4"/>
          <w:w w:val="98"/>
          <w:sz w:val="21"/>
          <w:szCs w:val="26"/>
        </w:rPr>
        <w:t xml:space="preserve">hiện nay </w:t>
      </w:r>
      <w:r w:rsidRPr="00916636">
        <w:rPr>
          <w:rFonts w:ascii="Times New Roman" w:hAnsi="Times New Roman" w:cs="Times New Roman"/>
          <w:spacing w:val="-4"/>
          <w:w w:val="98"/>
          <w:sz w:val="21"/>
          <w:szCs w:val="26"/>
        </w:rPr>
        <w:t xml:space="preserve">vẫn còn gặp nhiều khó khăn: nội dung mang tính trừu tượng, phương pháp truyền đạt còn nặng tính truyền thống, ít tương tác; </w:t>
      </w:r>
      <w:r w:rsidR="0032426B">
        <w:rPr>
          <w:rFonts w:ascii="Times New Roman" w:hAnsi="Times New Roman" w:cs="Times New Roman"/>
          <w:spacing w:val="-4"/>
          <w:w w:val="98"/>
          <w:sz w:val="21"/>
          <w:szCs w:val="26"/>
        </w:rPr>
        <w:t>sinh</w:t>
      </w:r>
      <w:r w:rsidRPr="00916636">
        <w:rPr>
          <w:rFonts w:ascii="Times New Roman" w:hAnsi="Times New Roman" w:cs="Times New Roman"/>
          <w:spacing w:val="-4"/>
          <w:w w:val="98"/>
          <w:sz w:val="21"/>
          <w:szCs w:val="26"/>
        </w:rPr>
        <w:t xml:space="preserve"> viên thường thiếu hứng thú tiếp thu; giảng viên nhiều nơi chưa được trang bị kỹ năng công nghệ phù hợp. Điều đó dẫn đến hiệu quả giảng dạ</w:t>
      </w:r>
      <w:r w:rsidR="00A529E7">
        <w:rPr>
          <w:rFonts w:ascii="Times New Roman" w:hAnsi="Times New Roman" w:cs="Times New Roman"/>
          <w:spacing w:val="-4"/>
          <w:w w:val="98"/>
          <w:sz w:val="21"/>
          <w:szCs w:val="26"/>
        </w:rPr>
        <w:t>y -</w:t>
      </w:r>
      <w:r w:rsidRPr="00916636">
        <w:rPr>
          <w:rFonts w:ascii="Times New Roman" w:hAnsi="Times New Roman" w:cs="Times New Roman"/>
          <w:spacing w:val="-4"/>
          <w:w w:val="98"/>
          <w:sz w:val="21"/>
          <w:szCs w:val="26"/>
        </w:rPr>
        <w:t xml:space="preserve"> học tập chưa cao, ảnh hưởng đến chất lượng giáo dục toàn diện.</w:t>
      </w:r>
    </w:p>
    <w:p w14:paraId="7C77AE14" w14:textId="223E8653" w:rsidR="00916636" w:rsidRPr="00916636" w:rsidRDefault="00916636" w:rsidP="00916636">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      </w:t>
      </w:r>
      <w:r w:rsidRPr="00916636">
        <w:rPr>
          <w:rFonts w:ascii="Times New Roman" w:hAnsi="Times New Roman" w:cs="Times New Roman"/>
          <w:spacing w:val="-4"/>
          <w:w w:val="98"/>
          <w:sz w:val="21"/>
          <w:szCs w:val="26"/>
        </w:rPr>
        <w:t xml:space="preserve">Trong bối cảnh đó, việc gắn kết giữa </w:t>
      </w:r>
      <w:r w:rsidRPr="00916636">
        <w:rPr>
          <w:rFonts w:ascii="Times New Roman" w:hAnsi="Times New Roman" w:cs="Times New Roman"/>
          <w:bCs/>
          <w:spacing w:val="-4"/>
          <w:w w:val="98"/>
          <w:sz w:val="21"/>
          <w:szCs w:val="26"/>
        </w:rPr>
        <w:t>chuyển đổi số</w:t>
      </w:r>
      <w:r w:rsidRPr="00916636">
        <w:rPr>
          <w:rFonts w:ascii="Times New Roman" w:hAnsi="Times New Roman" w:cs="Times New Roman"/>
          <w:spacing w:val="-4"/>
          <w:w w:val="98"/>
          <w:sz w:val="21"/>
          <w:szCs w:val="26"/>
        </w:rPr>
        <w:t xml:space="preserve"> với </w:t>
      </w:r>
      <w:r w:rsidRPr="00916636">
        <w:rPr>
          <w:rFonts w:ascii="Times New Roman" w:hAnsi="Times New Roman" w:cs="Times New Roman"/>
          <w:bCs/>
          <w:spacing w:val="-4"/>
          <w:w w:val="98"/>
          <w:sz w:val="21"/>
          <w:szCs w:val="26"/>
        </w:rPr>
        <w:t xml:space="preserve">đổi mới phương pháp dạy và học môn </w:t>
      </w:r>
      <w:r w:rsidR="00A720B0">
        <w:rPr>
          <w:rFonts w:ascii="Times New Roman" w:hAnsi="Times New Roman" w:cs="Times New Roman"/>
          <w:bCs/>
          <w:spacing w:val="-4"/>
          <w:w w:val="98"/>
          <w:sz w:val="21"/>
          <w:szCs w:val="26"/>
        </w:rPr>
        <w:t xml:space="preserve">Giáo dục </w:t>
      </w:r>
      <w:r w:rsidR="0054658E">
        <w:rPr>
          <w:rFonts w:ascii="Times New Roman" w:hAnsi="Times New Roman" w:cs="Times New Roman"/>
          <w:bCs/>
          <w:spacing w:val="-4"/>
          <w:w w:val="98"/>
          <w:sz w:val="21"/>
          <w:szCs w:val="26"/>
        </w:rPr>
        <w:t>C</w:t>
      </w:r>
      <w:r w:rsidRPr="00916636">
        <w:rPr>
          <w:rFonts w:ascii="Times New Roman" w:hAnsi="Times New Roman" w:cs="Times New Roman"/>
          <w:bCs/>
          <w:spacing w:val="-4"/>
          <w:w w:val="98"/>
          <w:sz w:val="21"/>
          <w:szCs w:val="26"/>
        </w:rPr>
        <w:t>hính trị</w:t>
      </w:r>
      <w:r w:rsidRPr="00916636">
        <w:rPr>
          <w:rFonts w:ascii="Times New Roman" w:hAnsi="Times New Roman" w:cs="Times New Roman"/>
          <w:spacing w:val="-4"/>
          <w:w w:val="98"/>
          <w:sz w:val="21"/>
          <w:szCs w:val="26"/>
        </w:rPr>
        <w:t xml:space="preserve"> tại các cơ sở </w:t>
      </w:r>
      <w:r w:rsidR="00EA0307">
        <w:rPr>
          <w:rFonts w:ascii="Times New Roman" w:hAnsi="Times New Roman" w:cs="Times New Roman"/>
          <w:spacing w:val="-4"/>
          <w:w w:val="98"/>
          <w:sz w:val="21"/>
          <w:szCs w:val="26"/>
        </w:rPr>
        <w:t>giáo dục</w:t>
      </w:r>
      <w:r w:rsidRPr="00916636">
        <w:rPr>
          <w:rFonts w:ascii="Times New Roman" w:hAnsi="Times New Roman" w:cs="Times New Roman"/>
          <w:spacing w:val="-4"/>
          <w:w w:val="98"/>
          <w:sz w:val="21"/>
          <w:szCs w:val="26"/>
        </w:rPr>
        <w:t xml:space="preserve"> nghề</w:t>
      </w:r>
      <w:r w:rsidR="00EA0307">
        <w:rPr>
          <w:rFonts w:ascii="Times New Roman" w:hAnsi="Times New Roman" w:cs="Times New Roman"/>
          <w:spacing w:val="-4"/>
          <w:w w:val="98"/>
          <w:sz w:val="21"/>
          <w:szCs w:val="26"/>
        </w:rPr>
        <w:t xml:space="preserve"> nghiệp</w:t>
      </w:r>
      <w:r w:rsidRPr="00916636">
        <w:rPr>
          <w:rFonts w:ascii="Times New Roman" w:hAnsi="Times New Roman" w:cs="Times New Roman"/>
          <w:spacing w:val="-4"/>
          <w:w w:val="98"/>
          <w:sz w:val="21"/>
          <w:szCs w:val="26"/>
        </w:rPr>
        <w:t xml:space="preserve"> là một đòi hỏi mang tính cấp thiết và có ý nghĩa chiến lược. Việc ứng dụng công nghệ số, xây dựng bài giảng đa phương tiện, sử dụng các nền tảng học tập trực tuyến, tổ chức hoạt động tương tác qua môi trường số… sẽ góp phần làm cho việc tiếp cận các vấn đề lý luận trở nên sinh động, gần gũi, dễ hiểu và hấp dẫn hơn đối với </w:t>
      </w:r>
      <w:r w:rsidR="00EA0307">
        <w:rPr>
          <w:rFonts w:ascii="Times New Roman" w:hAnsi="Times New Roman" w:cs="Times New Roman"/>
          <w:spacing w:val="-4"/>
          <w:w w:val="98"/>
          <w:sz w:val="21"/>
          <w:szCs w:val="26"/>
        </w:rPr>
        <w:t>sinh</w:t>
      </w:r>
      <w:r w:rsidRPr="00916636">
        <w:rPr>
          <w:rFonts w:ascii="Times New Roman" w:hAnsi="Times New Roman" w:cs="Times New Roman"/>
          <w:spacing w:val="-4"/>
          <w:w w:val="98"/>
          <w:sz w:val="21"/>
          <w:szCs w:val="26"/>
        </w:rPr>
        <w:t xml:space="preserve"> viên. Đồng thời, đây cũng là một trong những bước đi cụ thể góp phần thực hiện thắng lợi các chủ trương, chính sách của Đảng và Nhà nước về chuyển đổi số trong lĩnh vực giáo dục và đào tạo.</w:t>
      </w:r>
    </w:p>
    <w:p w14:paraId="34141259" w14:textId="0B74AD76" w:rsidR="005607A6" w:rsidRPr="00916636" w:rsidRDefault="00916636">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      </w:t>
      </w:r>
      <w:r w:rsidRPr="00916636">
        <w:rPr>
          <w:rFonts w:ascii="Times New Roman" w:hAnsi="Times New Roman" w:cs="Times New Roman"/>
          <w:spacing w:val="-4"/>
          <w:w w:val="98"/>
          <w:sz w:val="21"/>
          <w:szCs w:val="26"/>
        </w:rPr>
        <w:t xml:space="preserve">Từ những lý do trên, việc lựa chọn đề tài: </w:t>
      </w:r>
      <w:r w:rsidRPr="00916636">
        <w:rPr>
          <w:rFonts w:ascii="Times New Roman" w:hAnsi="Times New Roman" w:cs="Times New Roman"/>
          <w:bCs/>
          <w:spacing w:val="-4"/>
          <w:w w:val="98"/>
          <w:sz w:val="21"/>
          <w:szCs w:val="26"/>
        </w:rPr>
        <w:t xml:space="preserve">“Chuyển đổi số trong đổi mới phương pháp dạy và học môn </w:t>
      </w:r>
      <w:r w:rsidR="00A720B0">
        <w:rPr>
          <w:rFonts w:ascii="Times New Roman" w:hAnsi="Times New Roman" w:cs="Times New Roman"/>
          <w:bCs/>
          <w:spacing w:val="-4"/>
          <w:w w:val="98"/>
          <w:sz w:val="21"/>
          <w:szCs w:val="26"/>
        </w:rPr>
        <w:t xml:space="preserve">Giáo dục </w:t>
      </w:r>
      <w:r w:rsidR="0054658E">
        <w:rPr>
          <w:rFonts w:ascii="Times New Roman" w:hAnsi="Times New Roman" w:cs="Times New Roman"/>
          <w:bCs/>
          <w:spacing w:val="-4"/>
          <w:w w:val="98"/>
          <w:sz w:val="21"/>
          <w:szCs w:val="26"/>
        </w:rPr>
        <w:t>C</w:t>
      </w:r>
      <w:r w:rsidRPr="00916636">
        <w:rPr>
          <w:rFonts w:ascii="Times New Roman" w:hAnsi="Times New Roman" w:cs="Times New Roman"/>
          <w:bCs/>
          <w:spacing w:val="-4"/>
          <w:w w:val="98"/>
          <w:sz w:val="21"/>
          <w:szCs w:val="26"/>
        </w:rPr>
        <w:t xml:space="preserve">hính trị ở các cơ sở </w:t>
      </w:r>
      <w:r w:rsidR="0032426B">
        <w:rPr>
          <w:rFonts w:ascii="Times New Roman" w:hAnsi="Times New Roman" w:cs="Times New Roman"/>
          <w:bCs/>
          <w:spacing w:val="-4"/>
          <w:w w:val="98"/>
          <w:sz w:val="21"/>
          <w:szCs w:val="26"/>
        </w:rPr>
        <w:t>giáo dục</w:t>
      </w:r>
      <w:r w:rsidRPr="00916636">
        <w:rPr>
          <w:rFonts w:ascii="Times New Roman" w:hAnsi="Times New Roman" w:cs="Times New Roman"/>
          <w:bCs/>
          <w:spacing w:val="-4"/>
          <w:w w:val="98"/>
          <w:sz w:val="21"/>
          <w:szCs w:val="26"/>
        </w:rPr>
        <w:t xml:space="preserve"> nghề</w:t>
      </w:r>
      <w:r w:rsidR="0032426B">
        <w:rPr>
          <w:rFonts w:ascii="Times New Roman" w:hAnsi="Times New Roman" w:cs="Times New Roman"/>
          <w:bCs/>
          <w:spacing w:val="-4"/>
          <w:w w:val="98"/>
          <w:sz w:val="21"/>
          <w:szCs w:val="26"/>
        </w:rPr>
        <w:t xml:space="preserve"> nghiệp</w:t>
      </w:r>
      <w:r w:rsidRPr="00916636">
        <w:rPr>
          <w:rFonts w:ascii="Times New Roman" w:hAnsi="Times New Roman" w:cs="Times New Roman"/>
          <w:bCs/>
          <w:spacing w:val="-4"/>
          <w:w w:val="98"/>
          <w:sz w:val="21"/>
          <w:szCs w:val="26"/>
        </w:rPr>
        <w:t xml:space="preserve"> hiện nay”</w:t>
      </w:r>
      <w:r w:rsidRPr="00916636">
        <w:rPr>
          <w:rFonts w:ascii="Times New Roman" w:hAnsi="Times New Roman" w:cs="Times New Roman"/>
          <w:spacing w:val="-4"/>
          <w:w w:val="98"/>
          <w:sz w:val="21"/>
          <w:szCs w:val="26"/>
        </w:rPr>
        <w:t xml:space="preserve"> có ý nghĩa cả về lý luận lẫn thực tiễn. Đề tài không chỉ góp phần làm rõ hơn cơ sở khoa học của vấn đề, mà còn hướng tới đề xuất các giải pháp thiết thực nhằm nâng cao hiệu quả giảng dạy</w:t>
      </w:r>
      <w:r w:rsidR="0032426B">
        <w:rPr>
          <w:rFonts w:ascii="Times New Roman" w:hAnsi="Times New Roman" w:cs="Times New Roman"/>
          <w:spacing w:val="-4"/>
          <w:w w:val="98"/>
          <w:sz w:val="21"/>
          <w:szCs w:val="26"/>
        </w:rPr>
        <w:t xml:space="preserve"> môn Giáo dục Chính trị,</w:t>
      </w:r>
      <w:r w:rsidRPr="00916636">
        <w:rPr>
          <w:rFonts w:ascii="Times New Roman" w:hAnsi="Times New Roman" w:cs="Times New Roman"/>
          <w:spacing w:val="-4"/>
          <w:w w:val="98"/>
          <w:sz w:val="21"/>
          <w:szCs w:val="26"/>
        </w:rPr>
        <w:t xml:space="preserve"> đáp ứng yêu cầu đổi mới căn bản và toàn diện giáo dục nghề nghiệp trong thời đại số.</w:t>
      </w:r>
    </w:p>
    <w:p w14:paraId="0110B89A" w14:textId="77777777" w:rsidR="005607A6" w:rsidRDefault="00CA6F23">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 Kết quả nghiên cứu</w:t>
      </w:r>
    </w:p>
    <w:p w14:paraId="79869E5E" w14:textId="77777777" w:rsidR="00B300C2" w:rsidRPr="00B300C2" w:rsidRDefault="00B300C2">
      <w:pPr>
        <w:spacing w:before="40" w:after="0" w:line="240" w:lineRule="auto"/>
        <w:jc w:val="both"/>
        <w:rPr>
          <w:rFonts w:ascii="Times New Roman" w:eastAsia="MS Mincho" w:hAnsi="Times New Roman" w:cs="Times New Roman"/>
          <w:b/>
          <w:i/>
          <w:spacing w:val="-4"/>
          <w:w w:val="98"/>
          <w:sz w:val="21"/>
          <w:szCs w:val="26"/>
        </w:rPr>
      </w:pPr>
      <w:r w:rsidRPr="00B300C2">
        <w:rPr>
          <w:rFonts w:ascii="Times New Roman" w:eastAsia="MS Mincho" w:hAnsi="Times New Roman" w:cs="Times New Roman"/>
          <w:b/>
          <w:i/>
          <w:spacing w:val="-4"/>
          <w:w w:val="98"/>
          <w:sz w:val="21"/>
          <w:szCs w:val="26"/>
        </w:rPr>
        <w:t xml:space="preserve">2.1. </w:t>
      </w:r>
      <w:r w:rsidRPr="00B300C2">
        <w:rPr>
          <w:rFonts w:ascii="Times New Roman" w:eastAsia="MS Mincho" w:hAnsi="Times New Roman" w:cs="Times New Roman"/>
          <w:b/>
          <w:bCs/>
          <w:i/>
          <w:spacing w:val="-4"/>
          <w:w w:val="98"/>
          <w:sz w:val="21"/>
          <w:szCs w:val="26"/>
        </w:rPr>
        <w:t>Cơ sở lý luận</w:t>
      </w:r>
    </w:p>
    <w:p w14:paraId="3C7685B8" w14:textId="42EDB1B2" w:rsidR="00605C6B" w:rsidRPr="00B300C2" w:rsidRDefault="00605C6B" w:rsidP="00605C6B">
      <w:pPr>
        <w:spacing w:after="0" w:line="240" w:lineRule="auto"/>
        <w:jc w:val="both"/>
        <w:rPr>
          <w:rFonts w:ascii="Times New Roman" w:hAnsi="Times New Roman" w:cs="Times New Roman"/>
          <w:b/>
          <w:bCs/>
          <w:sz w:val="21"/>
          <w:szCs w:val="21"/>
        </w:rPr>
      </w:pPr>
      <w:r w:rsidRPr="00B300C2">
        <w:rPr>
          <w:rFonts w:ascii="Times New Roman" w:hAnsi="Times New Roman" w:cs="Times New Roman"/>
          <w:b/>
          <w:bCs/>
          <w:sz w:val="21"/>
          <w:szCs w:val="21"/>
        </w:rPr>
        <w:t>2.1.</w:t>
      </w:r>
      <w:r w:rsidR="00B300C2" w:rsidRPr="00B300C2">
        <w:rPr>
          <w:rFonts w:ascii="Times New Roman" w:hAnsi="Times New Roman" w:cs="Times New Roman"/>
          <w:b/>
          <w:bCs/>
          <w:sz w:val="21"/>
          <w:szCs w:val="21"/>
        </w:rPr>
        <w:t>1.</w:t>
      </w:r>
      <w:r w:rsidRPr="00B300C2">
        <w:rPr>
          <w:rFonts w:ascii="Times New Roman" w:hAnsi="Times New Roman" w:cs="Times New Roman"/>
          <w:b/>
          <w:bCs/>
          <w:sz w:val="21"/>
          <w:szCs w:val="21"/>
        </w:rPr>
        <w:t xml:space="preserve"> Khái niệ</w:t>
      </w:r>
      <w:r w:rsidR="00F61E91">
        <w:rPr>
          <w:rFonts w:ascii="Times New Roman" w:hAnsi="Times New Roman" w:cs="Times New Roman"/>
          <w:b/>
          <w:bCs/>
          <w:sz w:val="21"/>
          <w:szCs w:val="21"/>
        </w:rPr>
        <w:t>m C</w:t>
      </w:r>
      <w:r w:rsidRPr="00B300C2">
        <w:rPr>
          <w:rFonts w:ascii="Times New Roman" w:hAnsi="Times New Roman" w:cs="Times New Roman"/>
          <w:b/>
          <w:bCs/>
          <w:sz w:val="21"/>
          <w:szCs w:val="21"/>
        </w:rPr>
        <w:t>huyển đổi số và đổi mới phương pháp dạy học</w:t>
      </w:r>
    </w:p>
    <w:p w14:paraId="29F4B5BE" w14:textId="77777777" w:rsidR="00605C6B" w:rsidRPr="00B300C2" w:rsidRDefault="00605C6B" w:rsidP="00605C6B">
      <w:pPr>
        <w:spacing w:after="0" w:line="240" w:lineRule="auto"/>
        <w:jc w:val="both"/>
        <w:rPr>
          <w:rFonts w:ascii="Times New Roman" w:hAnsi="Times New Roman" w:cs="Times New Roman"/>
          <w:sz w:val="21"/>
          <w:szCs w:val="21"/>
        </w:rPr>
      </w:pPr>
      <w:r w:rsidRPr="00B300C2">
        <w:rPr>
          <w:rFonts w:ascii="Times New Roman" w:hAnsi="Times New Roman" w:cs="Times New Roman"/>
          <w:b/>
          <w:bCs/>
          <w:sz w:val="21"/>
          <w:szCs w:val="21"/>
        </w:rPr>
        <w:t xml:space="preserve">      </w:t>
      </w:r>
      <w:r w:rsidRPr="00B300C2">
        <w:rPr>
          <w:rFonts w:ascii="Times New Roman" w:hAnsi="Times New Roman" w:cs="Times New Roman"/>
          <w:b/>
          <w:bCs/>
          <w:i/>
          <w:sz w:val="21"/>
          <w:szCs w:val="21"/>
        </w:rPr>
        <w:t>Chuyển đổi số trong giáo dục</w:t>
      </w:r>
      <w:r w:rsidRPr="00B300C2">
        <w:rPr>
          <w:rFonts w:ascii="Times New Roman" w:hAnsi="Times New Roman" w:cs="Times New Roman"/>
          <w:sz w:val="21"/>
          <w:szCs w:val="21"/>
        </w:rPr>
        <w:t xml:space="preserve"> là quá trình ứng dụng công nghệ số nhằm thay đổi căn bản cách thức tổ chức, quản lý và thực hiện các hoạt động dạ</w:t>
      </w:r>
      <w:r w:rsidR="004F4539">
        <w:rPr>
          <w:rFonts w:ascii="Times New Roman" w:hAnsi="Times New Roman" w:cs="Times New Roman"/>
          <w:sz w:val="21"/>
          <w:szCs w:val="21"/>
        </w:rPr>
        <w:t>y -</w:t>
      </w:r>
      <w:r w:rsidRPr="00B300C2">
        <w:rPr>
          <w:rFonts w:ascii="Times New Roman" w:hAnsi="Times New Roman" w:cs="Times New Roman"/>
          <w:sz w:val="21"/>
          <w:szCs w:val="21"/>
        </w:rPr>
        <w:t xml:space="preserve"> học, kiể</w:t>
      </w:r>
      <w:r w:rsidR="004F4539">
        <w:rPr>
          <w:rFonts w:ascii="Times New Roman" w:hAnsi="Times New Roman" w:cs="Times New Roman"/>
          <w:sz w:val="21"/>
          <w:szCs w:val="21"/>
        </w:rPr>
        <w:t>m tra -</w:t>
      </w:r>
      <w:r w:rsidRPr="00B300C2">
        <w:rPr>
          <w:rFonts w:ascii="Times New Roman" w:hAnsi="Times New Roman" w:cs="Times New Roman"/>
          <w:sz w:val="21"/>
          <w:szCs w:val="21"/>
        </w:rPr>
        <w:t xml:space="preserve"> đánh giá, quản trị nhà trường và phát triển năng lực người học. Chuyển đổi số không chỉ dừng lại ở việc sử dụng thiết bị công nghệ mà còn bao gồm việc tái cấu trúc quy trình, nội dung và phương pháp để đạt hiệu quả cao hơn trong giáo dục và đào tạo.</w:t>
      </w:r>
    </w:p>
    <w:p w14:paraId="2BED01F5" w14:textId="77777777" w:rsidR="00605C6B" w:rsidRPr="00B300C2" w:rsidRDefault="00605C6B" w:rsidP="00605C6B">
      <w:pPr>
        <w:spacing w:after="0" w:line="240" w:lineRule="auto"/>
        <w:jc w:val="both"/>
        <w:rPr>
          <w:rFonts w:ascii="Times New Roman" w:hAnsi="Times New Roman" w:cs="Times New Roman"/>
          <w:sz w:val="21"/>
          <w:szCs w:val="21"/>
        </w:rPr>
      </w:pPr>
      <w:r w:rsidRPr="00B300C2">
        <w:rPr>
          <w:rFonts w:ascii="Times New Roman" w:hAnsi="Times New Roman" w:cs="Times New Roman"/>
          <w:b/>
          <w:bCs/>
          <w:sz w:val="21"/>
          <w:szCs w:val="21"/>
        </w:rPr>
        <w:t xml:space="preserve">      </w:t>
      </w:r>
      <w:r w:rsidRPr="00B300C2">
        <w:rPr>
          <w:rFonts w:ascii="Times New Roman" w:hAnsi="Times New Roman" w:cs="Times New Roman"/>
          <w:b/>
          <w:bCs/>
          <w:i/>
          <w:sz w:val="21"/>
          <w:szCs w:val="21"/>
        </w:rPr>
        <w:t>Đổi mới phương pháp dạy học</w:t>
      </w:r>
      <w:r w:rsidRPr="00B300C2">
        <w:rPr>
          <w:rFonts w:ascii="Times New Roman" w:hAnsi="Times New Roman" w:cs="Times New Roman"/>
          <w:sz w:val="21"/>
          <w:szCs w:val="21"/>
        </w:rPr>
        <w:t xml:space="preserve"> là việc cải tiến, cập nhật và áp dụng các phương pháp giảng dạy hiện đại nhằm phát huy tính tích cực, chủ động, sáng tạo và năng lực tự học của người học. Trong bối cảnh chuyển đổi số, việc đổi mới phương pháp không còn giới hạn ở thay đổi kỹ thuật giảng dạy mà còn đòi hỏi tích hợp công nghệ, sử dụng các nền tảng số như hệ thống quản lý học tập (LMS), lớp học ảo, bài giảng điện tử, thực tế ảo (VR), video tương tác, ...</w:t>
      </w:r>
    </w:p>
    <w:p w14:paraId="3E70D5DE" w14:textId="77777777" w:rsidR="00605C6B" w:rsidRPr="00B300C2" w:rsidRDefault="00605C6B" w:rsidP="00605C6B">
      <w:pPr>
        <w:spacing w:after="0" w:line="240" w:lineRule="auto"/>
        <w:jc w:val="both"/>
        <w:rPr>
          <w:rFonts w:ascii="Times New Roman" w:hAnsi="Times New Roman" w:cs="Times New Roman"/>
          <w:sz w:val="21"/>
          <w:szCs w:val="21"/>
        </w:rPr>
      </w:pPr>
      <w:r w:rsidRPr="00B300C2">
        <w:rPr>
          <w:rFonts w:ascii="Times New Roman" w:hAnsi="Times New Roman" w:cs="Times New Roman"/>
          <w:sz w:val="21"/>
          <w:szCs w:val="21"/>
        </w:rPr>
        <w:t xml:space="preserve">      Như vậy, chuyển đổi số và đổi mới phương pháp dạy học là hai quá trình có mối quan hệ chặt chẽ, hỗ trợ lẫn nhau nhằm nâng cao chất lượng giáo dục, đặc biệt trong việc hình thành và phát triển năng lực toàn diện cho người học trong bối cảnh cách mạng công nghiệp 4.0.</w:t>
      </w:r>
    </w:p>
    <w:p w14:paraId="09C97287" w14:textId="086450AD" w:rsidR="00605C6B" w:rsidRPr="00B300C2" w:rsidRDefault="00B300C2" w:rsidP="00605C6B">
      <w:pPr>
        <w:spacing w:after="0" w:line="240" w:lineRule="auto"/>
        <w:jc w:val="both"/>
        <w:rPr>
          <w:rFonts w:ascii="Times New Roman" w:hAnsi="Times New Roman" w:cs="Times New Roman"/>
          <w:b/>
          <w:bCs/>
          <w:sz w:val="21"/>
          <w:szCs w:val="21"/>
        </w:rPr>
      </w:pPr>
      <w:r w:rsidRPr="00B300C2">
        <w:rPr>
          <w:rFonts w:ascii="Times New Roman" w:hAnsi="Times New Roman" w:cs="Times New Roman"/>
          <w:b/>
          <w:bCs/>
          <w:sz w:val="21"/>
          <w:szCs w:val="21"/>
        </w:rPr>
        <w:t>2.1</w:t>
      </w:r>
      <w:r w:rsidR="00605C6B" w:rsidRPr="00B300C2">
        <w:rPr>
          <w:rFonts w:ascii="Times New Roman" w:hAnsi="Times New Roman" w:cs="Times New Roman"/>
          <w:b/>
          <w:bCs/>
          <w:sz w:val="21"/>
          <w:szCs w:val="21"/>
        </w:rPr>
        <w:t>.</w:t>
      </w:r>
      <w:r w:rsidRPr="00B300C2">
        <w:rPr>
          <w:rFonts w:ascii="Times New Roman" w:hAnsi="Times New Roman" w:cs="Times New Roman"/>
          <w:b/>
          <w:bCs/>
          <w:sz w:val="21"/>
          <w:szCs w:val="21"/>
        </w:rPr>
        <w:t>2.</w:t>
      </w:r>
      <w:r w:rsidR="00605C6B" w:rsidRPr="00B300C2">
        <w:rPr>
          <w:rFonts w:ascii="Times New Roman" w:hAnsi="Times New Roman" w:cs="Times New Roman"/>
          <w:b/>
          <w:bCs/>
          <w:sz w:val="21"/>
          <w:szCs w:val="21"/>
        </w:rPr>
        <w:t xml:space="preserve"> Đặc điểm môn </w:t>
      </w:r>
      <w:r w:rsidR="0032426B">
        <w:rPr>
          <w:rFonts w:ascii="Times New Roman" w:hAnsi="Times New Roman" w:cs="Times New Roman"/>
          <w:b/>
          <w:bCs/>
          <w:sz w:val="21"/>
          <w:szCs w:val="21"/>
        </w:rPr>
        <w:t>Giáo dục</w:t>
      </w:r>
      <w:r w:rsidR="00C01312">
        <w:rPr>
          <w:rFonts w:ascii="Times New Roman" w:hAnsi="Times New Roman" w:cs="Times New Roman"/>
          <w:b/>
          <w:bCs/>
          <w:sz w:val="21"/>
          <w:szCs w:val="21"/>
        </w:rPr>
        <w:t xml:space="preserve"> C</w:t>
      </w:r>
      <w:r w:rsidR="00605C6B" w:rsidRPr="00B300C2">
        <w:rPr>
          <w:rFonts w:ascii="Times New Roman" w:hAnsi="Times New Roman" w:cs="Times New Roman"/>
          <w:b/>
          <w:bCs/>
          <w:sz w:val="21"/>
          <w:szCs w:val="21"/>
        </w:rPr>
        <w:t>hính trị trong khung chương trình giáo dục nghề nghiệp</w:t>
      </w:r>
    </w:p>
    <w:p w14:paraId="103B6675" w14:textId="7795EB09" w:rsidR="00605C6B" w:rsidRPr="00B300C2" w:rsidRDefault="00B300C2" w:rsidP="00605C6B">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00605C6B" w:rsidRPr="00B300C2">
        <w:rPr>
          <w:rFonts w:ascii="Times New Roman" w:hAnsi="Times New Roman" w:cs="Times New Roman"/>
          <w:sz w:val="21"/>
          <w:szCs w:val="21"/>
        </w:rPr>
        <w:t xml:space="preserve">Môn </w:t>
      </w:r>
      <w:r w:rsidR="0032426B">
        <w:rPr>
          <w:rFonts w:ascii="Times New Roman" w:hAnsi="Times New Roman" w:cs="Times New Roman"/>
          <w:sz w:val="21"/>
          <w:szCs w:val="21"/>
        </w:rPr>
        <w:t xml:space="preserve">Giáo dục </w:t>
      </w:r>
      <w:r w:rsidR="00605C6B" w:rsidRPr="00B300C2">
        <w:rPr>
          <w:rFonts w:ascii="Times New Roman" w:hAnsi="Times New Roman" w:cs="Times New Roman"/>
          <w:sz w:val="21"/>
          <w:szCs w:val="21"/>
        </w:rPr>
        <w:t>chính trị trong chương trình giáo dục nghề nghiệp bao gồm các học phần như: Những nguyên lý cơ bản của chủ nghĩa Mác - Lênin, Tư tưởng Hồ Chí Minh, Đường lối cách mạng của Đảng Cộng sản Việt Nam, và các nội dung giáo dục công dân. Mục tiêu là giúp người học hình thành thế giới quan, phương pháp luận khoa học và bản lĩnh chính trị vững vàng, từ đó vận dụng vào thực tiễn nghề nghiệp và cuộc sống.</w:t>
      </w:r>
    </w:p>
    <w:p w14:paraId="51D65FEF" w14:textId="75DD0D03" w:rsidR="00605C6B" w:rsidRPr="00B300C2" w:rsidRDefault="00B300C2" w:rsidP="00605C6B">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00605C6B" w:rsidRPr="00B300C2">
        <w:rPr>
          <w:rFonts w:ascii="Times New Roman" w:hAnsi="Times New Roman" w:cs="Times New Roman"/>
          <w:sz w:val="21"/>
          <w:szCs w:val="21"/>
        </w:rPr>
        <w:t>Tuy nhiên, môn học này thường gặp khó khăn do nội dung mang tính trừu tượng, khái niệm khô khan, khó gắn kết trực tiếp với thực tiễn nghề nghiệp của sinh viên. Đồng thời, phương pháp truyền thố</w:t>
      </w:r>
      <w:r w:rsidR="00AA7546">
        <w:rPr>
          <w:rFonts w:ascii="Times New Roman" w:hAnsi="Times New Roman" w:cs="Times New Roman"/>
          <w:sz w:val="21"/>
          <w:szCs w:val="21"/>
        </w:rPr>
        <w:t>ng -</w:t>
      </w:r>
      <w:r w:rsidR="00605C6B" w:rsidRPr="00B300C2">
        <w:rPr>
          <w:rFonts w:ascii="Times New Roman" w:hAnsi="Times New Roman" w:cs="Times New Roman"/>
          <w:sz w:val="21"/>
          <w:szCs w:val="21"/>
        </w:rPr>
        <w:t xml:space="preserve"> chủ yếu là thuyết giảng một chiề</w:t>
      </w:r>
      <w:r w:rsidR="00AA7546">
        <w:rPr>
          <w:rFonts w:ascii="Times New Roman" w:hAnsi="Times New Roman" w:cs="Times New Roman"/>
          <w:sz w:val="21"/>
          <w:szCs w:val="21"/>
        </w:rPr>
        <w:t>u -</w:t>
      </w:r>
      <w:r w:rsidR="00605C6B" w:rsidRPr="00B300C2">
        <w:rPr>
          <w:rFonts w:ascii="Times New Roman" w:hAnsi="Times New Roman" w:cs="Times New Roman"/>
          <w:sz w:val="21"/>
          <w:szCs w:val="21"/>
        </w:rPr>
        <w:t xml:space="preserve"> dễ gây nhàm chán, thiếu sự tương tác và chủ động từ phía người học.</w:t>
      </w:r>
    </w:p>
    <w:p w14:paraId="282B2DF7" w14:textId="1659CB1E" w:rsidR="00605C6B" w:rsidRPr="00B300C2" w:rsidRDefault="00B300C2" w:rsidP="00605C6B">
      <w:pPr>
        <w:spacing w:after="0" w:line="240" w:lineRule="auto"/>
        <w:jc w:val="both"/>
        <w:rPr>
          <w:rFonts w:ascii="Times New Roman" w:hAnsi="Times New Roman" w:cs="Times New Roman"/>
          <w:sz w:val="21"/>
          <w:szCs w:val="21"/>
        </w:rPr>
      </w:pPr>
      <w:r>
        <w:rPr>
          <w:rFonts w:ascii="Times New Roman" w:hAnsi="Times New Roman" w:cs="Times New Roman"/>
          <w:sz w:val="21"/>
          <w:szCs w:val="21"/>
        </w:rPr>
        <w:lastRenderedPageBreak/>
        <w:t xml:space="preserve">      </w:t>
      </w:r>
      <w:r w:rsidR="00605C6B" w:rsidRPr="00B300C2">
        <w:rPr>
          <w:rFonts w:ascii="Times New Roman" w:hAnsi="Times New Roman" w:cs="Times New Roman"/>
          <w:sz w:val="21"/>
          <w:szCs w:val="21"/>
        </w:rPr>
        <w:t xml:space="preserve">Do đó, yêu cầu đặt ra là phải đổi mới phương pháp giảng dạy môn </w:t>
      </w:r>
      <w:r w:rsidR="00C01312">
        <w:rPr>
          <w:rFonts w:ascii="Times New Roman" w:hAnsi="Times New Roman" w:cs="Times New Roman"/>
          <w:spacing w:val="-4"/>
          <w:w w:val="98"/>
          <w:sz w:val="21"/>
          <w:szCs w:val="26"/>
        </w:rPr>
        <w:t>Giáo dục Chính trị</w:t>
      </w:r>
      <w:r w:rsidR="00C01312" w:rsidRPr="00B300C2">
        <w:rPr>
          <w:rFonts w:ascii="Times New Roman" w:hAnsi="Times New Roman" w:cs="Times New Roman"/>
          <w:sz w:val="21"/>
          <w:szCs w:val="21"/>
        </w:rPr>
        <w:t xml:space="preserve"> </w:t>
      </w:r>
      <w:r w:rsidR="00605C6B" w:rsidRPr="00B300C2">
        <w:rPr>
          <w:rFonts w:ascii="Times New Roman" w:hAnsi="Times New Roman" w:cs="Times New Roman"/>
          <w:sz w:val="21"/>
          <w:szCs w:val="21"/>
        </w:rPr>
        <w:t>theo hướng tích cực hóa vai trò người học, tăng cường ứng dụng công nghệ và gắn kết kiến thức lý luận với thực tiễn nghề nghiệp để môn học trở nên sinh động, hấp dẫn và thiết thực hơn.</w:t>
      </w:r>
    </w:p>
    <w:p w14:paraId="1B8F23EA" w14:textId="78938413" w:rsidR="00605C6B" w:rsidRPr="00B300C2" w:rsidRDefault="00605C6B" w:rsidP="00605C6B">
      <w:pPr>
        <w:spacing w:after="0" w:line="240" w:lineRule="auto"/>
        <w:jc w:val="both"/>
        <w:rPr>
          <w:rFonts w:ascii="Times New Roman" w:hAnsi="Times New Roman" w:cs="Times New Roman"/>
          <w:b/>
          <w:bCs/>
          <w:sz w:val="21"/>
          <w:szCs w:val="21"/>
        </w:rPr>
      </w:pPr>
      <w:r w:rsidRPr="00B300C2">
        <w:rPr>
          <w:rFonts w:ascii="Times New Roman" w:hAnsi="Times New Roman" w:cs="Times New Roman"/>
          <w:b/>
          <w:bCs/>
          <w:sz w:val="21"/>
          <w:szCs w:val="21"/>
        </w:rPr>
        <w:t>2.</w:t>
      </w:r>
      <w:r w:rsidR="00B300C2" w:rsidRPr="00B300C2">
        <w:rPr>
          <w:rFonts w:ascii="Times New Roman" w:hAnsi="Times New Roman" w:cs="Times New Roman"/>
          <w:b/>
          <w:bCs/>
          <w:sz w:val="21"/>
          <w:szCs w:val="21"/>
        </w:rPr>
        <w:t>1.</w:t>
      </w:r>
      <w:r w:rsidRPr="00B300C2">
        <w:rPr>
          <w:rFonts w:ascii="Times New Roman" w:hAnsi="Times New Roman" w:cs="Times New Roman"/>
          <w:b/>
          <w:bCs/>
          <w:sz w:val="21"/>
          <w:szCs w:val="21"/>
        </w:rPr>
        <w:t>3. Mối quan hệ giữ</w:t>
      </w:r>
      <w:r w:rsidR="00F61E91">
        <w:rPr>
          <w:rFonts w:ascii="Times New Roman" w:hAnsi="Times New Roman" w:cs="Times New Roman"/>
          <w:b/>
          <w:bCs/>
          <w:sz w:val="21"/>
          <w:szCs w:val="21"/>
        </w:rPr>
        <w:t>a C</w:t>
      </w:r>
      <w:r w:rsidRPr="00B300C2">
        <w:rPr>
          <w:rFonts w:ascii="Times New Roman" w:hAnsi="Times New Roman" w:cs="Times New Roman"/>
          <w:b/>
          <w:bCs/>
          <w:sz w:val="21"/>
          <w:szCs w:val="21"/>
        </w:rPr>
        <w:t xml:space="preserve">huyển đổi số và đổi mới phương pháp dạy học </w:t>
      </w:r>
      <w:r w:rsidR="00F574C6">
        <w:rPr>
          <w:rFonts w:ascii="Times New Roman" w:hAnsi="Times New Roman" w:cs="Times New Roman"/>
          <w:b/>
          <w:bCs/>
          <w:sz w:val="21"/>
          <w:szCs w:val="21"/>
        </w:rPr>
        <w:t>môn Giáo dục</w:t>
      </w:r>
      <w:r w:rsidR="00C01312">
        <w:rPr>
          <w:rFonts w:ascii="Times New Roman" w:hAnsi="Times New Roman" w:cs="Times New Roman"/>
          <w:b/>
          <w:bCs/>
          <w:sz w:val="21"/>
          <w:szCs w:val="21"/>
        </w:rPr>
        <w:t xml:space="preserve"> C</w:t>
      </w:r>
      <w:r w:rsidRPr="00B300C2">
        <w:rPr>
          <w:rFonts w:ascii="Times New Roman" w:hAnsi="Times New Roman" w:cs="Times New Roman"/>
          <w:b/>
          <w:bCs/>
          <w:sz w:val="21"/>
          <w:szCs w:val="21"/>
        </w:rPr>
        <w:t>hính trị</w:t>
      </w:r>
    </w:p>
    <w:p w14:paraId="5D6190E9" w14:textId="651AF71D" w:rsidR="00605C6B" w:rsidRPr="00B300C2" w:rsidRDefault="00B300C2" w:rsidP="00605C6B">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00605C6B" w:rsidRPr="00B300C2">
        <w:rPr>
          <w:rFonts w:ascii="Times New Roman" w:hAnsi="Times New Roman" w:cs="Times New Roman"/>
          <w:sz w:val="21"/>
          <w:szCs w:val="21"/>
        </w:rPr>
        <w:t xml:space="preserve">Chuyển đổi số là điều kiện và phương tiện để thúc đẩy đổi mới phương pháp dạy học môn </w:t>
      </w:r>
      <w:r w:rsidR="0032426B">
        <w:rPr>
          <w:rFonts w:ascii="Times New Roman" w:hAnsi="Times New Roman" w:cs="Times New Roman"/>
          <w:sz w:val="21"/>
          <w:szCs w:val="21"/>
        </w:rPr>
        <w:t xml:space="preserve">Giáo dục </w:t>
      </w:r>
      <w:r w:rsidR="00C01312">
        <w:rPr>
          <w:rFonts w:ascii="Times New Roman" w:hAnsi="Times New Roman" w:cs="Times New Roman"/>
          <w:sz w:val="21"/>
          <w:szCs w:val="21"/>
        </w:rPr>
        <w:t>C</w:t>
      </w:r>
      <w:r w:rsidR="00605C6B" w:rsidRPr="00B300C2">
        <w:rPr>
          <w:rFonts w:ascii="Times New Roman" w:hAnsi="Times New Roman" w:cs="Times New Roman"/>
          <w:sz w:val="21"/>
          <w:szCs w:val="21"/>
        </w:rPr>
        <w:t>hính trị. Việc ứng dụng công nghệ số như học liệu số hóa, các nền tảng LMS, lớp học trực tuyến, phần mềm tương tác hay công cụ AI có thể giúp giảng viên triển khai các phương pháp dạy học tích cực như: dạy học dự án, dạy học qua tình huống, thảo luận nhóm trực tuyến, học tập cá nhân hóa...</w:t>
      </w:r>
    </w:p>
    <w:p w14:paraId="030130BC" w14:textId="26E59F6B" w:rsidR="00605C6B" w:rsidRPr="00B300C2" w:rsidRDefault="00B300C2" w:rsidP="00B300C2">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00605C6B" w:rsidRPr="00B300C2">
        <w:rPr>
          <w:rFonts w:ascii="Times New Roman" w:hAnsi="Times New Roman" w:cs="Times New Roman"/>
          <w:sz w:val="21"/>
          <w:szCs w:val="21"/>
        </w:rPr>
        <w:t xml:space="preserve">Ngược lại, đổi mới phương pháp là động lực để lựa chọn, khai thác và sử dụng hiệu quả các công cụ chuyển đổi số. Việc thay đổi cách thức tổ chức hoạt động dạy học sẽ mở ra nhu cầu và cơ hội ứng dụng công nghệ phù hợp, làm cho quá trình chuyển đổi số trong giảng dạy môn </w:t>
      </w:r>
      <w:r w:rsidR="0032426B">
        <w:rPr>
          <w:rFonts w:ascii="Times New Roman" w:hAnsi="Times New Roman" w:cs="Times New Roman"/>
          <w:sz w:val="21"/>
          <w:szCs w:val="21"/>
        </w:rPr>
        <w:t xml:space="preserve">Giáo dục </w:t>
      </w:r>
      <w:r w:rsidR="00605C6B" w:rsidRPr="00B300C2">
        <w:rPr>
          <w:rFonts w:ascii="Times New Roman" w:hAnsi="Times New Roman" w:cs="Times New Roman"/>
          <w:sz w:val="21"/>
          <w:szCs w:val="21"/>
        </w:rPr>
        <w:t>chính trị trở nên hiệu quả và thực chất.</w:t>
      </w:r>
    </w:p>
    <w:p w14:paraId="5FB759F6" w14:textId="42BBE55F" w:rsidR="00407D54" w:rsidRPr="00407D54" w:rsidRDefault="00407D54" w:rsidP="00407D54">
      <w:pPr>
        <w:spacing w:before="40" w:after="0" w:line="240" w:lineRule="auto"/>
        <w:jc w:val="both"/>
        <w:rPr>
          <w:rFonts w:ascii="Times New Roman" w:eastAsia="MS Mincho" w:hAnsi="Times New Roman" w:cs="Times New Roman"/>
          <w:b/>
          <w:bCs/>
          <w:i/>
          <w:spacing w:val="-4"/>
          <w:w w:val="98"/>
          <w:sz w:val="21"/>
          <w:szCs w:val="26"/>
        </w:rPr>
      </w:pPr>
      <w:r w:rsidRPr="00407D54">
        <w:rPr>
          <w:rFonts w:ascii="Times New Roman" w:eastAsia="MS Mincho" w:hAnsi="Times New Roman" w:cs="Times New Roman"/>
          <w:b/>
          <w:bCs/>
          <w:i/>
          <w:spacing w:val="-4"/>
          <w:w w:val="98"/>
          <w:sz w:val="21"/>
          <w:szCs w:val="26"/>
        </w:rPr>
        <w:t>2.</w:t>
      </w:r>
      <w:r w:rsidR="00605C6B">
        <w:rPr>
          <w:rFonts w:ascii="Times New Roman" w:eastAsia="MS Mincho" w:hAnsi="Times New Roman" w:cs="Times New Roman"/>
          <w:b/>
          <w:bCs/>
          <w:i/>
          <w:spacing w:val="-4"/>
          <w:w w:val="98"/>
          <w:sz w:val="21"/>
          <w:szCs w:val="26"/>
        </w:rPr>
        <w:t>2</w:t>
      </w:r>
      <w:r>
        <w:rPr>
          <w:rFonts w:ascii="Times New Roman" w:eastAsia="MS Mincho" w:hAnsi="Times New Roman" w:cs="Times New Roman"/>
          <w:b/>
          <w:bCs/>
          <w:i/>
          <w:spacing w:val="-4"/>
          <w:w w:val="98"/>
          <w:sz w:val="21"/>
          <w:szCs w:val="26"/>
        </w:rPr>
        <w:t>.</w:t>
      </w:r>
      <w:r w:rsidRPr="00407D54">
        <w:rPr>
          <w:rFonts w:ascii="Times New Roman" w:eastAsia="MS Mincho" w:hAnsi="Times New Roman" w:cs="Times New Roman"/>
          <w:b/>
          <w:bCs/>
          <w:i/>
          <w:spacing w:val="-4"/>
          <w:w w:val="98"/>
          <w:sz w:val="21"/>
          <w:szCs w:val="26"/>
        </w:rPr>
        <w:t xml:space="preserve"> Thực trạ</w:t>
      </w:r>
      <w:r w:rsidR="00F61E91">
        <w:rPr>
          <w:rFonts w:ascii="Times New Roman" w:eastAsia="MS Mincho" w:hAnsi="Times New Roman" w:cs="Times New Roman"/>
          <w:b/>
          <w:bCs/>
          <w:i/>
          <w:spacing w:val="-4"/>
          <w:w w:val="98"/>
          <w:sz w:val="21"/>
          <w:szCs w:val="26"/>
        </w:rPr>
        <w:t>ng C</w:t>
      </w:r>
      <w:r w:rsidRPr="00407D54">
        <w:rPr>
          <w:rFonts w:ascii="Times New Roman" w:eastAsia="MS Mincho" w:hAnsi="Times New Roman" w:cs="Times New Roman"/>
          <w:b/>
          <w:bCs/>
          <w:i/>
          <w:spacing w:val="-4"/>
          <w:w w:val="98"/>
          <w:sz w:val="21"/>
          <w:szCs w:val="26"/>
        </w:rPr>
        <w:t>huyển đổi số trong dạ</w:t>
      </w:r>
      <w:r w:rsidR="004F4539">
        <w:rPr>
          <w:rFonts w:ascii="Times New Roman" w:eastAsia="MS Mincho" w:hAnsi="Times New Roman" w:cs="Times New Roman"/>
          <w:b/>
          <w:bCs/>
          <w:i/>
          <w:spacing w:val="-4"/>
          <w:w w:val="98"/>
          <w:sz w:val="21"/>
          <w:szCs w:val="26"/>
        </w:rPr>
        <w:t>y -</w:t>
      </w:r>
      <w:r w:rsidRPr="00407D54">
        <w:rPr>
          <w:rFonts w:ascii="Times New Roman" w:eastAsia="MS Mincho" w:hAnsi="Times New Roman" w:cs="Times New Roman"/>
          <w:b/>
          <w:bCs/>
          <w:i/>
          <w:spacing w:val="-4"/>
          <w:w w:val="98"/>
          <w:sz w:val="21"/>
          <w:szCs w:val="26"/>
        </w:rPr>
        <w:t xml:space="preserve"> học môn </w:t>
      </w:r>
      <w:r w:rsidR="0032426B">
        <w:rPr>
          <w:rFonts w:ascii="Times New Roman" w:eastAsia="MS Mincho" w:hAnsi="Times New Roman" w:cs="Times New Roman"/>
          <w:b/>
          <w:bCs/>
          <w:i/>
          <w:spacing w:val="-4"/>
          <w:w w:val="98"/>
          <w:sz w:val="21"/>
          <w:szCs w:val="26"/>
        </w:rPr>
        <w:t xml:space="preserve">Giáo dục </w:t>
      </w:r>
      <w:r w:rsidR="00C01312">
        <w:rPr>
          <w:rFonts w:ascii="Times New Roman" w:eastAsia="MS Mincho" w:hAnsi="Times New Roman" w:cs="Times New Roman"/>
          <w:b/>
          <w:bCs/>
          <w:i/>
          <w:spacing w:val="-4"/>
          <w:w w:val="98"/>
          <w:sz w:val="21"/>
          <w:szCs w:val="26"/>
        </w:rPr>
        <w:t>C</w:t>
      </w:r>
      <w:r w:rsidRPr="00407D54">
        <w:rPr>
          <w:rFonts w:ascii="Times New Roman" w:eastAsia="MS Mincho" w:hAnsi="Times New Roman" w:cs="Times New Roman"/>
          <w:b/>
          <w:bCs/>
          <w:i/>
          <w:spacing w:val="-4"/>
          <w:w w:val="98"/>
          <w:sz w:val="21"/>
          <w:szCs w:val="26"/>
        </w:rPr>
        <w:t xml:space="preserve">hính trị tại các cơ sở </w:t>
      </w:r>
      <w:r w:rsidR="0032426B">
        <w:rPr>
          <w:rFonts w:ascii="Times New Roman" w:eastAsia="MS Mincho" w:hAnsi="Times New Roman" w:cs="Times New Roman"/>
          <w:b/>
          <w:bCs/>
          <w:i/>
          <w:spacing w:val="-4"/>
          <w:w w:val="98"/>
          <w:sz w:val="21"/>
          <w:szCs w:val="26"/>
        </w:rPr>
        <w:t xml:space="preserve">giáo dục </w:t>
      </w:r>
      <w:r w:rsidRPr="00407D54">
        <w:rPr>
          <w:rFonts w:ascii="Times New Roman" w:eastAsia="MS Mincho" w:hAnsi="Times New Roman" w:cs="Times New Roman"/>
          <w:b/>
          <w:bCs/>
          <w:i/>
          <w:spacing w:val="-4"/>
          <w:w w:val="98"/>
          <w:sz w:val="21"/>
          <w:szCs w:val="26"/>
        </w:rPr>
        <w:t>nghề</w:t>
      </w:r>
      <w:r w:rsidR="0032426B">
        <w:rPr>
          <w:rFonts w:ascii="Times New Roman" w:eastAsia="MS Mincho" w:hAnsi="Times New Roman" w:cs="Times New Roman"/>
          <w:b/>
          <w:bCs/>
          <w:i/>
          <w:spacing w:val="-4"/>
          <w:w w:val="98"/>
          <w:sz w:val="21"/>
          <w:szCs w:val="26"/>
        </w:rPr>
        <w:t xml:space="preserve"> nghiệp</w:t>
      </w:r>
    </w:p>
    <w:p w14:paraId="18031F05" w14:textId="77777777" w:rsidR="00407D54" w:rsidRPr="00481DF2" w:rsidRDefault="00407D54" w:rsidP="00407D54">
      <w:pPr>
        <w:spacing w:before="40" w:after="0" w:line="240" w:lineRule="auto"/>
        <w:jc w:val="both"/>
        <w:rPr>
          <w:rFonts w:ascii="Times New Roman" w:eastAsia="MS Mincho" w:hAnsi="Times New Roman" w:cs="Times New Roman"/>
          <w:b/>
          <w:bCs/>
          <w:spacing w:val="-4"/>
          <w:w w:val="98"/>
          <w:sz w:val="21"/>
          <w:szCs w:val="26"/>
        </w:rPr>
      </w:pPr>
      <w:r w:rsidRPr="00481DF2">
        <w:rPr>
          <w:rFonts w:ascii="Times New Roman" w:eastAsia="MS Mincho" w:hAnsi="Times New Roman" w:cs="Times New Roman"/>
          <w:b/>
          <w:bCs/>
          <w:spacing w:val="-4"/>
          <w:w w:val="98"/>
          <w:sz w:val="21"/>
          <w:szCs w:val="26"/>
        </w:rPr>
        <w:t>2</w:t>
      </w:r>
      <w:r w:rsidR="00605C6B">
        <w:rPr>
          <w:rFonts w:ascii="Times New Roman" w:eastAsia="MS Mincho" w:hAnsi="Times New Roman" w:cs="Times New Roman"/>
          <w:b/>
          <w:bCs/>
          <w:spacing w:val="-4"/>
          <w:w w:val="98"/>
          <w:sz w:val="21"/>
          <w:szCs w:val="26"/>
        </w:rPr>
        <w:t>.2</w:t>
      </w:r>
      <w:r w:rsidRPr="00481DF2">
        <w:rPr>
          <w:rFonts w:ascii="Times New Roman" w:eastAsia="MS Mincho" w:hAnsi="Times New Roman" w:cs="Times New Roman"/>
          <w:b/>
          <w:bCs/>
          <w:spacing w:val="-4"/>
          <w:w w:val="98"/>
          <w:sz w:val="21"/>
          <w:szCs w:val="26"/>
        </w:rPr>
        <w:t>.1. Khung pháp lý và chủ trương của Đảng, Nhà nước</w:t>
      </w:r>
    </w:p>
    <w:p w14:paraId="4AC9B578" w14:textId="68FA1EE0"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spacing w:val="-4"/>
          <w:w w:val="98"/>
          <w:sz w:val="21"/>
          <w:szCs w:val="26"/>
        </w:rPr>
        <w:t xml:space="preserve">      </w:t>
      </w:r>
      <w:r w:rsidRPr="00407D54">
        <w:rPr>
          <w:rFonts w:ascii="Times New Roman" w:eastAsia="MS Mincho" w:hAnsi="Times New Roman" w:cs="Times New Roman"/>
          <w:spacing w:val="-4"/>
          <w:w w:val="98"/>
          <w:sz w:val="21"/>
          <w:szCs w:val="26"/>
        </w:rPr>
        <w:t>Trong những năm gần đây, Đảng và Nhà nước Việt Nam đã ban hành nhiều chủ trương, chính sách quan trọng nhằm thúc đẩy quá trình chuyển đổi số trong giáo dục và đào tạo, trong đó có hoạt động dạ</w:t>
      </w:r>
      <w:r w:rsidR="004F4539">
        <w:rPr>
          <w:rFonts w:ascii="Times New Roman" w:eastAsia="MS Mincho" w:hAnsi="Times New Roman" w:cs="Times New Roman"/>
          <w:spacing w:val="-4"/>
          <w:w w:val="98"/>
          <w:sz w:val="21"/>
          <w:szCs w:val="26"/>
        </w:rPr>
        <w:t>y -</w:t>
      </w:r>
      <w:r w:rsidRPr="00407D54">
        <w:rPr>
          <w:rFonts w:ascii="Times New Roman" w:eastAsia="MS Mincho" w:hAnsi="Times New Roman" w:cs="Times New Roman"/>
          <w:spacing w:val="-4"/>
          <w:w w:val="98"/>
          <w:sz w:val="21"/>
          <w:szCs w:val="26"/>
        </w:rPr>
        <w:t xml:space="preserve"> học môn </w:t>
      </w:r>
      <w:r w:rsidR="0032426B">
        <w:rPr>
          <w:rFonts w:ascii="Times New Roman" w:eastAsia="MS Mincho" w:hAnsi="Times New Roman" w:cs="Times New Roman"/>
          <w:spacing w:val="-4"/>
          <w:w w:val="98"/>
          <w:sz w:val="21"/>
          <w:szCs w:val="26"/>
        </w:rPr>
        <w:t xml:space="preserve">Giáo dục </w:t>
      </w:r>
      <w:r w:rsidR="00C01312">
        <w:rPr>
          <w:rFonts w:ascii="Times New Roman" w:eastAsia="MS Mincho" w:hAnsi="Times New Roman" w:cs="Times New Roman"/>
          <w:spacing w:val="-4"/>
          <w:w w:val="98"/>
          <w:sz w:val="21"/>
          <w:szCs w:val="26"/>
        </w:rPr>
        <w:t>C</w:t>
      </w:r>
      <w:r w:rsidRPr="00407D54">
        <w:rPr>
          <w:rFonts w:ascii="Times New Roman" w:eastAsia="MS Mincho" w:hAnsi="Times New Roman" w:cs="Times New Roman"/>
          <w:spacing w:val="-4"/>
          <w:w w:val="98"/>
          <w:sz w:val="21"/>
          <w:szCs w:val="26"/>
        </w:rPr>
        <w:t xml:space="preserve">hính trị tại các cơ sở </w:t>
      </w:r>
      <w:r w:rsidR="00EB18EA">
        <w:rPr>
          <w:rFonts w:ascii="Times New Roman" w:eastAsia="MS Mincho" w:hAnsi="Times New Roman" w:cs="Times New Roman"/>
          <w:spacing w:val="-4"/>
          <w:w w:val="98"/>
          <w:sz w:val="21"/>
          <w:szCs w:val="26"/>
        </w:rPr>
        <w:t xml:space="preserve">giáo dục </w:t>
      </w:r>
      <w:r w:rsidRPr="00407D54">
        <w:rPr>
          <w:rFonts w:ascii="Times New Roman" w:eastAsia="MS Mincho" w:hAnsi="Times New Roman" w:cs="Times New Roman"/>
          <w:spacing w:val="-4"/>
          <w:w w:val="98"/>
          <w:sz w:val="21"/>
          <w:szCs w:val="26"/>
        </w:rPr>
        <w:t>nghề</w:t>
      </w:r>
      <w:r w:rsidR="00EB18EA">
        <w:rPr>
          <w:rFonts w:ascii="Times New Roman" w:eastAsia="MS Mincho" w:hAnsi="Times New Roman" w:cs="Times New Roman"/>
          <w:spacing w:val="-4"/>
          <w:w w:val="98"/>
          <w:sz w:val="21"/>
          <w:szCs w:val="26"/>
        </w:rPr>
        <w:t xml:space="preserve"> nghiệp</w:t>
      </w:r>
      <w:r w:rsidRPr="00407D54">
        <w:rPr>
          <w:rFonts w:ascii="Times New Roman" w:eastAsia="MS Mincho" w:hAnsi="Times New Roman" w:cs="Times New Roman"/>
          <w:spacing w:val="-4"/>
          <w:w w:val="98"/>
          <w:sz w:val="21"/>
          <w:szCs w:val="26"/>
        </w:rPr>
        <w:t>.</w:t>
      </w:r>
    </w:p>
    <w:p w14:paraId="37438E57" w14:textId="50A2F477"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Nghị quyết số 52-NQ/TW năm 2019 của Bộ Chính trị về một số chủ trương, chính sách chủ động tham gia cuộc Cách mạng công nghiệp lần thứ tư đã xác định chuyển đổi số là nhiệm vụ trọng tâm. Tiếp theo đó, Quyết định số 131/QĐ-TTg ngày 25/01/2022 của Thủ tướng Chính phủ phê duyệt Chương trình chuyển đổi số trong giáo dục nghề nghiệp đến năm 2025, định hướng đến năm 2030 đã tạo nền tảng pháp lý vững chắc cho các hoạt động đổi mới phương pháp giảng dạy nói chung và môn </w:t>
      </w:r>
      <w:r w:rsidR="00133070">
        <w:rPr>
          <w:rFonts w:ascii="Times New Roman" w:eastAsia="MS Mincho" w:hAnsi="Times New Roman" w:cs="Times New Roman"/>
          <w:spacing w:val="-4"/>
          <w:w w:val="98"/>
          <w:sz w:val="21"/>
          <w:szCs w:val="26"/>
        </w:rPr>
        <w:t>Giáo dục</w:t>
      </w:r>
      <w:r w:rsidR="00C01312">
        <w:rPr>
          <w:rFonts w:ascii="Times New Roman" w:eastAsia="MS Mincho" w:hAnsi="Times New Roman" w:cs="Times New Roman"/>
          <w:spacing w:val="-4"/>
          <w:w w:val="98"/>
          <w:sz w:val="21"/>
          <w:szCs w:val="26"/>
        </w:rPr>
        <w:t xml:space="preserve"> C</w:t>
      </w:r>
      <w:r w:rsidRPr="00407D54">
        <w:rPr>
          <w:rFonts w:ascii="Times New Roman" w:eastAsia="MS Mincho" w:hAnsi="Times New Roman" w:cs="Times New Roman"/>
          <w:spacing w:val="-4"/>
          <w:w w:val="98"/>
          <w:sz w:val="21"/>
          <w:szCs w:val="26"/>
        </w:rPr>
        <w:t>hính trị nói riêng.</w:t>
      </w:r>
    </w:p>
    <w:p w14:paraId="35B87FF7" w14:textId="77777777"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Các văn bản hướng dẫn từ Bộ Lao động – Thương binh và Xã hội, Tổng cục Giáo dục nghề nghiệp cũng khuyến khích mạnh mẽ việc ứng dụng công nghệ thông tin trong giảng dạy, phát triển tài liệu số, tổ chức lớp học trực tuyến, xây dựng bài giảng e-learning nhằm tăng cường tính linh hoạt và hiệu quả trong đào tạo.</w:t>
      </w:r>
    </w:p>
    <w:p w14:paraId="0211F0D7" w14:textId="3F493C42" w:rsidR="00407D54" w:rsidRPr="00481DF2" w:rsidRDefault="00407D54" w:rsidP="00407D54">
      <w:pPr>
        <w:spacing w:before="40" w:after="0" w:line="240" w:lineRule="auto"/>
        <w:jc w:val="both"/>
        <w:rPr>
          <w:rFonts w:ascii="Times New Roman" w:eastAsia="MS Mincho" w:hAnsi="Times New Roman" w:cs="Times New Roman"/>
          <w:b/>
          <w:bCs/>
          <w:spacing w:val="-4"/>
          <w:w w:val="98"/>
          <w:sz w:val="21"/>
          <w:szCs w:val="26"/>
        </w:rPr>
      </w:pPr>
      <w:r w:rsidRPr="00481DF2">
        <w:rPr>
          <w:rFonts w:ascii="Times New Roman" w:eastAsia="MS Mincho" w:hAnsi="Times New Roman" w:cs="Times New Roman"/>
          <w:b/>
          <w:bCs/>
          <w:spacing w:val="-4"/>
          <w:w w:val="98"/>
          <w:sz w:val="21"/>
          <w:szCs w:val="26"/>
        </w:rPr>
        <w:t>2</w:t>
      </w:r>
      <w:r w:rsidR="00605C6B">
        <w:rPr>
          <w:rFonts w:ascii="Times New Roman" w:eastAsia="MS Mincho" w:hAnsi="Times New Roman" w:cs="Times New Roman"/>
          <w:b/>
          <w:bCs/>
          <w:spacing w:val="-4"/>
          <w:w w:val="98"/>
          <w:sz w:val="21"/>
          <w:szCs w:val="26"/>
        </w:rPr>
        <w:t>.2</w:t>
      </w:r>
      <w:r w:rsidRPr="00481DF2">
        <w:rPr>
          <w:rFonts w:ascii="Times New Roman" w:eastAsia="MS Mincho" w:hAnsi="Times New Roman" w:cs="Times New Roman"/>
          <w:b/>
          <w:bCs/>
          <w:spacing w:val="-4"/>
          <w:w w:val="98"/>
          <w:sz w:val="21"/>
          <w:szCs w:val="26"/>
        </w:rPr>
        <w:t xml:space="preserve">.2. Hạ tầng kỹ thuật và </w:t>
      </w:r>
      <w:r w:rsidR="00C01312">
        <w:rPr>
          <w:rFonts w:ascii="Times New Roman" w:eastAsia="MS Mincho" w:hAnsi="Times New Roman" w:cs="Times New Roman"/>
          <w:b/>
          <w:bCs/>
          <w:spacing w:val="-4"/>
          <w:w w:val="98"/>
          <w:sz w:val="21"/>
          <w:szCs w:val="26"/>
        </w:rPr>
        <w:t>t</w:t>
      </w:r>
      <w:r w:rsidR="00C01312" w:rsidRPr="00C01312">
        <w:rPr>
          <w:rFonts w:ascii="Times New Roman" w:eastAsia="MS Mincho" w:hAnsi="Times New Roman" w:cs="Times New Roman"/>
          <w:b/>
          <w:bCs/>
          <w:spacing w:val="-4"/>
          <w:w w:val="98"/>
          <w:sz w:val="21"/>
          <w:szCs w:val="26"/>
        </w:rPr>
        <w:t>rang thiết bị giáo dục thông minh</w:t>
      </w:r>
    </w:p>
    <w:p w14:paraId="05510DE0" w14:textId="77777777"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spacing w:val="-4"/>
          <w:w w:val="98"/>
          <w:sz w:val="21"/>
          <w:szCs w:val="26"/>
        </w:rPr>
        <w:t xml:space="preserve">     </w:t>
      </w:r>
      <w:r w:rsidRPr="00407D54">
        <w:rPr>
          <w:rFonts w:ascii="Times New Roman" w:eastAsia="MS Mincho" w:hAnsi="Times New Roman" w:cs="Times New Roman"/>
          <w:spacing w:val="-4"/>
          <w:w w:val="98"/>
          <w:sz w:val="21"/>
          <w:szCs w:val="26"/>
        </w:rPr>
        <w:t>Hạ tầng kỹ thuật đóng vai trò then chốt trong việc triển khai chuyển đổi số. Hiện nay, phần lớn các cơ sở giáo dục nghề nghiệp đã từng bước đầu tư vào hạ tầng công nghệ thông tin, đặc biệt là hệ thống mạng Internet, phòng học thông minh, nền tảng học tập trực tuyến (LMS), thư viện số…</w:t>
      </w:r>
    </w:p>
    <w:p w14:paraId="118DEC79" w14:textId="77777777"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Tuy nhiên, mức độ đầu tư không đồng đều giữa các cơ sở, nhất là giữa các thành phố lớn và khu vực nông thôn hoặc các tỉnh miền núi, vùng sâu vùng xa. Một số trường còn gặp khó khăn về đường truyền, thiếu máy tính phục vụ học tập, chưa có trung tâm điều hành chuyển đổi số hoặc bộ phận chuyên trách về CNTT.</w:t>
      </w:r>
    </w:p>
    <w:p w14:paraId="2E02F4BA" w14:textId="5511E9A8" w:rsidR="00407D54" w:rsidRPr="00C01312"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Việc đồng bộ hóa hệ thống, tích hợp dữ liệu, xây dựng kho học liệu mở cũng còn ở mức sơ khai. Điều này phần nào ảnh hưởng đến chất lượng và tiến độ triển khai chuyển đổi số trong dạ</w:t>
      </w:r>
      <w:r w:rsidR="004F4539">
        <w:rPr>
          <w:rFonts w:ascii="Times New Roman" w:eastAsia="MS Mincho" w:hAnsi="Times New Roman" w:cs="Times New Roman"/>
          <w:spacing w:val="-4"/>
          <w:w w:val="98"/>
          <w:sz w:val="21"/>
          <w:szCs w:val="26"/>
        </w:rPr>
        <w:t>y -</w:t>
      </w:r>
      <w:r w:rsidRPr="00407D54">
        <w:rPr>
          <w:rFonts w:ascii="Times New Roman" w:eastAsia="MS Mincho" w:hAnsi="Times New Roman" w:cs="Times New Roman"/>
          <w:spacing w:val="-4"/>
          <w:w w:val="98"/>
          <w:sz w:val="21"/>
          <w:szCs w:val="26"/>
        </w:rPr>
        <w:t xml:space="preserve"> học môn </w:t>
      </w:r>
      <w:r w:rsidR="00EB18EA">
        <w:rPr>
          <w:rFonts w:ascii="Times New Roman" w:eastAsia="MS Mincho" w:hAnsi="Times New Roman" w:cs="Times New Roman"/>
          <w:spacing w:val="-4"/>
          <w:w w:val="98"/>
          <w:sz w:val="21"/>
          <w:szCs w:val="26"/>
        </w:rPr>
        <w:t>Giáo dục</w:t>
      </w:r>
      <w:r w:rsidR="00C01312">
        <w:rPr>
          <w:rFonts w:ascii="Times New Roman" w:eastAsia="MS Mincho" w:hAnsi="Times New Roman" w:cs="Times New Roman"/>
          <w:spacing w:val="-4"/>
          <w:w w:val="98"/>
          <w:sz w:val="21"/>
          <w:szCs w:val="26"/>
        </w:rPr>
        <w:t xml:space="preserve"> C</w:t>
      </w:r>
      <w:r w:rsidRPr="00407D54">
        <w:rPr>
          <w:rFonts w:ascii="Times New Roman" w:eastAsia="MS Mincho" w:hAnsi="Times New Roman" w:cs="Times New Roman"/>
          <w:spacing w:val="-4"/>
          <w:w w:val="98"/>
          <w:sz w:val="21"/>
          <w:szCs w:val="26"/>
        </w:rPr>
        <w:t>hính trị.</w:t>
      </w:r>
    </w:p>
    <w:p w14:paraId="42735CFF" w14:textId="1709E6A5"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spacing w:val="-4"/>
          <w:w w:val="98"/>
          <w:sz w:val="21"/>
          <w:szCs w:val="26"/>
        </w:rPr>
        <w:t xml:space="preserve">     </w:t>
      </w:r>
      <w:r w:rsidRPr="00407D54">
        <w:rPr>
          <w:rFonts w:ascii="Times New Roman" w:eastAsia="MS Mincho" w:hAnsi="Times New Roman" w:cs="Times New Roman"/>
          <w:spacing w:val="-4"/>
          <w:w w:val="98"/>
          <w:sz w:val="21"/>
          <w:szCs w:val="26"/>
        </w:rPr>
        <w:t xml:space="preserve">Trang thiết bị giáo dục thông minh như bảng tương tác, máy chiếu đa năng, phần mềm mô phỏng, phòng học trực tuyến, studio ghi hình bài giảng… đã được một số trường nghề trang bị và đưa vào khai thác trong giảng dạy </w:t>
      </w:r>
      <w:r w:rsidR="00EB18EA">
        <w:rPr>
          <w:rFonts w:ascii="Times New Roman" w:eastAsia="MS Mincho" w:hAnsi="Times New Roman" w:cs="Times New Roman"/>
          <w:spacing w:val="-4"/>
          <w:w w:val="98"/>
          <w:sz w:val="21"/>
          <w:szCs w:val="26"/>
        </w:rPr>
        <w:t xml:space="preserve">môn Giáo dục </w:t>
      </w:r>
      <w:r w:rsidR="00C01312">
        <w:rPr>
          <w:rFonts w:ascii="Times New Roman" w:eastAsia="MS Mincho" w:hAnsi="Times New Roman" w:cs="Times New Roman"/>
          <w:spacing w:val="-4"/>
          <w:w w:val="98"/>
          <w:sz w:val="21"/>
          <w:szCs w:val="26"/>
        </w:rPr>
        <w:t>C</w:t>
      </w:r>
      <w:r w:rsidRPr="00407D54">
        <w:rPr>
          <w:rFonts w:ascii="Times New Roman" w:eastAsia="MS Mincho" w:hAnsi="Times New Roman" w:cs="Times New Roman"/>
          <w:spacing w:val="-4"/>
          <w:w w:val="98"/>
          <w:sz w:val="21"/>
          <w:szCs w:val="26"/>
        </w:rPr>
        <w:t xml:space="preserve">hính trị. Các công cụ này hỗ trợ giảng viên trình bày sinh động nội dung, tăng cường tương tác với người học, tích hợp được các hình ảnh, video, tài liệu thực tiễn để minh họa cho các khái niệm trừu tượng trong </w:t>
      </w:r>
      <w:r w:rsidR="004035BC">
        <w:rPr>
          <w:rFonts w:ascii="Times New Roman" w:eastAsia="MS Mincho" w:hAnsi="Times New Roman" w:cs="Times New Roman"/>
          <w:spacing w:val="-4"/>
          <w:w w:val="98"/>
          <w:sz w:val="21"/>
          <w:szCs w:val="26"/>
        </w:rPr>
        <w:t xml:space="preserve">môn học Giáo </w:t>
      </w:r>
      <w:r w:rsidR="0054658E">
        <w:rPr>
          <w:rFonts w:ascii="Times New Roman" w:eastAsia="MS Mincho" w:hAnsi="Times New Roman" w:cs="Times New Roman"/>
          <w:spacing w:val="-4"/>
          <w:w w:val="98"/>
          <w:sz w:val="21"/>
          <w:szCs w:val="26"/>
        </w:rPr>
        <w:t>d</w:t>
      </w:r>
      <w:r w:rsidR="004035BC">
        <w:rPr>
          <w:rFonts w:ascii="Times New Roman" w:eastAsia="MS Mincho" w:hAnsi="Times New Roman" w:cs="Times New Roman"/>
          <w:spacing w:val="-4"/>
          <w:w w:val="98"/>
          <w:sz w:val="21"/>
          <w:szCs w:val="26"/>
        </w:rPr>
        <w:t>ục</w:t>
      </w:r>
      <w:r w:rsidRPr="00407D54">
        <w:rPr>
          <w:rFonts w:ascii="Times New Roman" w:eastAsia="MS Mincho" w:hAnsi="Times New Roman" w:cs="Times New Roman"/>
          <w:spacing w:val="-4"/>
          <w:w w:val="98"/>
          <w:sz w:val="21"/>
          <w:szCs w:val="26"/>
        </w:rPr>
        <w:t xml:space="preserve"> </w:t>
      </w:r>
      <w:r w:rsidR="0054658E">
        <w:rPr>
          <w:rFonts w:ascii="Times New Roman" w:eastAsia="MS Mincho" w:hAnsi="Times New Roman" w:cs="Times New Roman"/>
          <w:spacing w:val="-4"/>
          <w:w w:val="98"/>
          <w:sz w:val="21"/>
          <w:szCs w:val="26"/>
        </w:rPr>
        <w:t>C</w:t>
      </w:r>
      <w:r w:rsidRPr="00407D54">
        <w:rPr>
          <w:rFonts w:ascii="Times New Roman" w:eastAsia="MS Mincho" w:hAnsi="Times New Roman" w:cs="Times New Roman"/>
          <w:spacing w:val="-4"/>
          <w:w w:val="98"/>
          <w:sz w:val="21"/>
          <w:szCs w:val="26"/>
        </w:rPr>
        <w:t>hính trị.</w:t>
      </w:r>
    </w:p>
    <w:p w14:paraId="5EC38787" w14:textId="77777777" w:rsidR="00407D54" w:rsidRPr="00407D54" w:rsidRDefault="00AA7546" w:rsidP="00407D54">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407D54" w:rsidRPr="00407D54">
        <w:rPr>
          <w:rFonts w:ascii="Times New Roman" w:eastAsia="MS Mincho" w:hAnsi="Times New Roman" w:cs="Times New Roman"/>
          <w:spacing w:val="-4"/>
          <w:w w:val="98"/>
          <w:sz w:val="21"/>
          <w:szCs w:val="26"/>
        </w:rPr>
        <w:t>Tuy nhiên, việc sử dụng các công nghệ này còn mang tính tự phát, thiếu chiến lược tổng thể. Nhiều thiết bị được trang bị nhưng chưa phát huy tối đa hiệu quả do giảng viên chưa thành thạo kỹ năng sử dụng hoặc thiếu tài liệu số hóa phù hợp. Một số thiết bị lỗi thời, hư hỏng nhưng không được bảo trì hoặc thay thế kịp thời.</w:t>
      </w:r>
    </w:p>
    <w:p w14:paraId="47CB05BB" w14:textId="574310FB" w:rsidR="004E136D" w:rsidRPr="00E47036"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Ngoài ra, nhiều phần mềm phục vụ giảng dạy </w:t>
      </w:r>
      <w:r w:rsidR="004035BC">
        <w:rPr>
          <w:rFonts w:ascii="Times New Roman" w:eastAsia="MS Mincho" w:hAnsi="Times New Roman" w:cs="Times New Roman"/>
          <w:spacing w:val="-4"/>
          <w:w w:val="98"/>
          <w:sz w:val="21"/>
          <w:szCs w:val="26"/>
        </w:rPr>
        <w:t xml:space="preserve">môn Giáo dục </w:t>
      </w:r>
      <w:r w:rsidR="0054658E">
        <w:rPr>
          <w:rFonts w:ascii="Times New Roman" w:eastAsia="MS Mincho" w:hAnsi="Times New Roman" w:cs="Times New Roman"/>
          <w:spacing w:val="-4"/>
          <w:w w:val="98"/>
          <w:sz w:val="21"/>
          <w:szCs w:val="26"/>
        </w:rPr>
        <w:t>C</w:t>
      </w:r>
      <w:r w:rsidRPr="00407D54">
        <w:rPr>
          <w:rFonts w:ascii="Times New Roman" w:eastAsia="MS Mincho" w:hAnsi="Times New Roman" w:cs="Times New Roman"/>
          <w:spacing w:val="-4"/>
          <w:w w:val="98"/>
          <w:sz w:val="21"/>
          <w:szCs w:val="26"/>
        </w:rPr>
        <w:t>hính trị hiện chưa được Việt hóa hoàn chỉnh hoặc không tương thích với nội dung chương trình đào tạo hiện hành.</w:t>
      </w:r>
    </w:p>
    <w:p w14:paraId="5AD0CD78" w14:textId="445AF96E" w:rsidR="00407D54" w:rsidRPr="00481DF2" w:rsidRDefault="00605C6B" w:rsidP="00407D54">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2.2</w:t>
      </w:r>
      <w:r w:rsidR="00C01312">
        <w:rPr>
          <w:rFonts w:ascii="Times New Roman" w:eastAsia="MS Mincho" w:hAnsi="Times New Roman" w:cs="Times New Roman"/>
          <w:b/>
          <w:bCs/>
          <w:spacing w:val="-4"/>
          <w:w w:val="98"/>
          <w:sz w:val="21"/>
          <w:szCs w:val="26"/>
        </w:rPr>
        <w:t>.3</w:t>
      </w:r>
      <w:r w:rsidR="00407D54" w:rsidRPr="00481DF2">
        <w:rPr>
          <w:rFonts w:ascii="Times New Roman" w:eastAsia="MS Mincho" w:hAnsi="Times New Roman" w:cs="Times New Roman"/>
          <w:b/>
          <w:bCs/>
          <w:spacing w:val="-4"/>
          <w:w w:val="98"/>
          <w:sz w:val="21"/>
          <w:szCs w:val="26"/>
        </w:rPr>
        <w:t>. Năng lực của giảng viên và học viên</w:t>
      </w:r>
    </w:p>
    <w:p w14:paraId="176764D7" w14:textId="432A51A2"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spacing w:val="-4"/>
          <w:w w:val="98"/>
          <w:sz w:val="21"/>
          <w:szCs w:val="26"/>
        </w:rPr>
        <w:t xml:space="preserve">      </w:t>
      </w:r>
      <w:r w:rsidRPr="00407D54">
        <w:rPr>
          <w:rFonts w:ascii="Times New Roman" w:eastAsia="MS Mincho" w:hAnsi="Times New Roman" w:cs="Times New Roman"/>
          <w:spacing w:val="-4"/>
          <w:w w:val="98"/>
          <w:sz w:val="21"/>
          <w:szCs w:val="26"/>
        </w:rPr>
        <w:t xml:space="preserve">Một trong những yếu tố quan trọng quyết định sự thành công của chuyển đổi số là năng lực số của giảng viên và </w:t>
      </w:r>
      <w:r w:rsidR="004035BC">
        <w:rPr>
          <w:rFonts w:ascii="Times New Roman" w:eastAsia="MS Mincho" w:hAnsi="Times New Roman" w:cs="Times New Roman"/>
          <w:spacing w:val="-4"/>
          <w:w w:val="98"/>
          <w:sz w:val="21"/>
          <w:szCs w:val="26"/>
        </w:rPr>
        <w:t>sinh</w:t>
      </w:r>
      <w:r w:rsidRPr="00407D54">
        <w:rPr>
          <w:rFonts w:ascii="Times New Roman" w:eastAsia="MS Mincho" w:hAnsi="Times New Roman" w:cs="Times New Roman"/>
          <w:spacing w:val="-4"/>
          <w:w w:val="98"/>
          <w:sz w:val="21"/>
          <w:szCs w:val="26"/>
        </w:rPr>
        <w:t xml:space="preserve"> viên.</w:t>
      </w:r>
    </w:p>
    <w:p w14:paraId="74944353" w14:textId="0D31FB12"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lastRenderedPageBreak/>
        <w:t xml:space="preserve">      Với giảng viên, phần lớn đã ý thức được vai trò của chuyển đổi số và tích cực học hỏi, ứng dụng công nghệ trong giảng dạy</w:t>
      </w:r>
      <w:r w:rsidR="004035BC">
        <w:rPr>
          <w:rFonts w:ascii="Times New Roman" w:eastAsia="MS Mincho" w:hAnsi="Times New Roman" w:cs="Times New Roman"/>
          <w:spacing w:val="-4"/>
          <w:w w:val="98"/>
          <w:sz w:val="21"/>
          <w:szCs w:val="26"/>
        </w:rPr>
        <w:t>, t</w:t>
      </w:r>
      <w:r w:rsidRPr="00407D54">
        <w:rPr>
          <w:rFonts w:ascii="Times New Roman" w:eastAsia="MS Mincho" w:hAnsi="Times New Roman" w:cs="Times New Roman"/>
          <w:spacing w:val="-4"/>
          <w:w w:val="98"/>
          <w:sz w:val="21"/>
          <w:szCs w:val="26"/>
        </w:rPr>
        <w:t>uy nhiên, trình độ không đồng đều. Một số giảng viên còn lúng túng trong việc sử dụng các công cụ thiết kế bài giảng số, chưa quen với việc quản lý lớp học trực tuyến, đánh giá qua hệ thống học tập số.</w:t>
      </w:r>
    </w:p>
    <w:p w14:paraId="76E7C255" w14:textId="513DCCEE" w:rsidR="00407D54" w:rsidRPr="00407D54" w:rsidRDefault="00407D54" w:rsidP="00407D54">
      <w:pPr>
        <w:spacing w:before="40" w:after="0" w:line="240" w:lineRule="auto"/>
        <w:jc w:val="both"/>
        <w:rPr>
          <w:rFonts w:ascii="Times New Roman" w:eastAsia="MS Mincho" w:hAnsi="Times New Roman" w:cs="Times New Roman"/>
          <w:spacing w:val="-4"/>
          <w:w w:val="98"/>
          <w:sz w:val="21"/>
          <w:szCs w:val="26"/>
        </w:rPr>
      </w:pPr>
      <w:r w:rsidRPr="00407D54">
        <w:rPr>
          <w:rFonts w:ascii="Times New Roman" w:eastAsia="MS Mincho" w:hAnsi="Times New Roman" w:cs="Times New Roman"/>
          <w:spacing w:val="-4"/>
          <w:w w:val="98"/>
          <w:sz w:val="21"/>
          <w:szCs w:val="26"/>
        </w:rPr>
        <w:t xml:space="preserve">      Về phía </w:t>
      </w:r>
      <w:r w:rsidR="004035BC">
        <w:rPr>
          <w:rFonts w:ascii="Times New Roman" w:eastAsia="MS Mincho" w:hAnsi="Times New Roman" w:cs="Times New Roman"/>
          <w:spacing w:val="-4"/>
          <w:w w:val="98"/>
          <w:sz w:val="21"/>
          <w:szCs w:val="26"/>
        </w:rPr>
        <w:t xml:space="preserve">sinh </w:t>
      </w:r>
      <w:r w:rsidRPr="00407D54">
        <w:rPr>
          <w:rFonts w:ascii="Times New Roman" w:eastAsia="MS Mincho" w:hAnsi="Times New Roman" w:cs="Times New Roman"/>
          <w:spacing w:val="-4"/>
          <w:w w:val="98"/>
          <w:sz w:val="21"/>
          <w:szCs w:val="26"/>
        </w:rPr>
        <w:t>viên, đặc biệt là tại các trường nghề ở vùng sâu vùng xa, nhiều em còn hạn chế về kỹ năng sử dụng máy tính, chưa có thói quen học tập trực tuyến, hoặc thiếu thiết bị học tập cá nhân như máy tính xách tay, máy tính bảng, điện thoại thông minh. Ngoài ra, sự thiếu tự chủ và tính kỷ luật khi học online cũng là thách thức lớn.</w:t>
      </w:r>
    </w:p>
    <w:p w14:paraId="34172865" w14:textId="2EFEC51C" w:rsidR="00407D54" w:rsidRPr="00481DF2" w:rsidRDefault="00481DF2" w:rsidP="00407D54">
      <w:pPr>
        <w:spacing w:before="40" w:after="0" w:line="240" w:lineRule="auto"/>
        <w:jc w:val="both"/>
        <w:rPr>
          <w:rFonts w:ascii="Times New Roman" w:eastAsia="MS Mincho" w:hAnsi="Times New Roman" w:cs="Times New Roman"/>
          <w:b/>
          <w:bCs/>
          <w:spacing w:val="-4"/>
          <w:w w:val="98"/>
          <w:sz w:val="21"/>
          <w:szCs w:val="26"/>
        </w:rPr>
      </w:pPr>
      <w:r w:rsidRPr="00481DF2">
        <w:rPr>
          <w:rFonts w:ascii="Times New Roman" w:eastAsia="MS Mincho" w:hAnsi="Times New Roman" w:cs="Times New Roman"/>
          <w:b/>
          <w:bCs/>
          <w:spacing w:val="-4"/>
          <w:w w:val="98"/>
          <w:sz w:val="21"/>
          <w:szCs w:val="26"/>
        </w:rPr>
        <w:t>2.</w:t>
      </w:r>
      <w:r w:rsidR="00605C6B">
        <w:rPr>
          <w:rFonts w:ascii="Times New Roman" w:eastAsia="MS Mincho" w:hAnsi="Times New Roman" w:cs="Times New Roman"/>
          <w:b/>
          <w:bCs/>
          <w:spacing w:val="-4"/>
          <w:w w:val="98"/>
          <w:sz w:val="21"/>
          <w:szCs w:val="26"/>
        </w:rPr>
        <w:t>2</w:t>
      </w:r>
      <w:r w:rsidR="00C01312">
        <w:rPr>
          <w:rFonts w:ascii="Times New Roman" w:eastAsia="MS Mincho" w:hAnsi="Times New Roman" w:cs="Times New Roman"/>
          <w:b/>
          <w:bCs/>
          <w:spacing w:val="-4"/>
          <w:w w:val="98"/>
          <w:sz w:val="21"/>
          <w:szCs w:val="26"/>
        </w:rPr>
        <w:t>.4</w:t>
      </w:r>
      <w:r w:rsidR="00407D54" w:rsidRPr="00481DF2">
        <w:rPr>
          <w:rFonts w:ascii="Times New Roman" w:eastAsia="MS Mincho" w:hAnsi="Times New Roman" w:cs="Times New Roman"/>
          <w:b/>
          <w:bCs/>
          <w:spacing w:val="-4"/>
          <w:w w:val="98"/>
          <w:sz w:val="21"/>
          <w:szCs w:val="26"/>
        </w:rPr>
        <w:t>. Những thành tựu, tồn tại và hạn chế</w:t>
      </w:r>
    </w:p>
    <w:p w14:paraId="77758BB8" w14:textId="77777777" w:rsidR="00407D54" w:rsidRPr="00481DF2" w:rsidRDefault="00407D54" w:rsidP="00407D54">
      <w:pPr>
        <w:spacing w:before="40" w:after="0" w:line="240" w:lineRule="auto"/>
        <w:jc w:val="both"/>
        <w:rPr>
          <w:rFonts w:ascii="Times New Roman" w:eastAsia="MS Mincho" w:hAnsi="Times New Roman" w:cs="Times New Roman"/>
          <w:b/>
          <w:i/>
          <w:spacing w:val="-4"/>
          <w:w w:val="98"/>
          <w:sz w:val="21"/>
          <w:szCs w:val="26"/>
        </w:rPr>
      </w:pPr>
      <w:r w:rsidRPr="00481DF2">
        <w:rPr>
          <w:rFonts w:ascii="Times New Roman" w:eastAsia="MS Mincho" w:hAnsi="Times New Roman" w:cs="Times New Roman"/>
          <w:b/>
          <w:bCs/>
          <w:i/>
          <w:spacing w:val="-4"/>
          <w:w w:val="98"/>
          <w:sz w:val="21"/>
          <w:szCs w:val="26"/>
        </w:rPr>
        <w:t>Thành tựu:</w:t>
      </w:r>
    </w:p>
    <w:p w14:paraId="737E1AA9" w14:textId="5C6BFE63" w:rsidR="00407D54" w:rsidRPr="00481DF2" w:rsidRDefault="00407D54" w:rsidP="00407D54">
      <w:pPr>
        <w:numPr>
          <w:ilvl w:val="0"/>
          <w:numId w:val="4"/>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Nhiều cơ sở đào tạo nghề đã bước đầu xây dựng được hệ thống bài giảng</w:t>
      </w:r>
      <w:r w:rsidR="00C01312">
        <w:rPr>
          <w:rFonts w:ascii="Times New Roman" w:eastAsia="MS Mincho" w:hAnsi="Times New Roman" w:cs="Times New Roman"/>
          <w:spacing w:val="-4"/>
          <w:w w:val="98"/>
          <w:sz w:val="21"/>
          <w:szCs w:val="26"/>
        </w:rPr>
        <w:t xml:space="preserve"> Giáo dục C</w:t>
      </w:r>
      <w:r w:rsidR="00C01312" w:rsidRPr="00407D54">
        <w:rPr>
          <w:rFonts w:ascii="Times New Roman" w:eastAsia="MS Mincho" w:hAnsi="Times New Roman" w:cs="Times New Roman"/>
          <w:spacing w:val="-4"/>
          <w:w w:val="98"/>
          <w:sz w:val="21"/>
          <w:szCs w:val="26"/>
        </w:rPr>
        <w:t>hính trị</w:t>
      </w:r>
      <w:r w:rsidRPr="00481DF2">
        <w:rPr>
          <w:rFonts w:ascii="Times New Roman" w:eastAsia="MS Mincho" w:hAnsi="Times New Roman" w:cs="Times New Roman"/>
          <w:spacing w:val="-4"/>
          <w:w w:val="98"/>
          <w:sz w:val="21"/>
          <w:szCs w:val="26"/>
        </w:rPr>
        <w:t xml:space="preserve"> dưới dạng số hóa như bài giảng video, bài giảng e-learning, tài liệu số kèm tương tác.</w:t>
      </w:r>
    </w:p>
    <w:p w14:paraId="47D1B94F" w14:textId="77777777" w:rsidR="00407D54" w:rsidRPr="00481DF2" w:rsidRDefault="00407D54" w:rsidP="00407D54">
      <w:pPr>
        <w:numPr>
          <w:ilvl w:val="0"/>
          <w:numId w:val="4"/>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Một số mô hình lớp học kết hợp (blended learning) đã được triển khai hiệu quả, giúp nâng cao chất lượng dạy và học.</w:t>
      </w:r>
    </w:p>
    <w:p w14:paraId="53BEE58A" w14:textId="05FD5AC8" w:rsidR="00407D54" w:rsidRPr="00481DF2" w:rsidRDefault="00407D54" w:rsidP="00407D54">
      <w:pPr>
        <w:numPr>
          <w:ilvl w:val="0"/>
          <w:numId w:val="4"/>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 xml:space="preserve">Các hội thảo, tập huấn, chuyên đề về ứng dụng CNTT trong giảng dạy </w:t>
      </w:r>
      <w:r w:rsidR="00C01312">
        <w:rPr>
          <w:rFonts w:ascii="Times New Roman" w:eastAsia="MS Mincho" w:hAnsi="Times New Roman" w:cs="Times New Roman"/>
          <w:spacing w:val="-4"/>
          <w:w w:val="98"/>
          <w:sz w:val="21"/>
          <w:szCs w:val="26"/>
        </w:rPr>
        <w:t>Giáo dục C</w:t>
      </w:r>
      <w:r w:rsidR="00C01312" w:rsidRPr="00407D54">
        <w:rPr>
          <w:rFonts w:ascii="Times New Roman" w:eastAsia="MS Mincho" w:hAnsi="Times New Roman" w:cs="Times New Roman"/>
          <w:spacing w:val="-4"/>
          <w:w w:val="98"/>
          <w:sz w:val="21"/>
          <w:szCs w:val="26"/>
        </w:rPr>
        <w:t>hính trị</w:t>
      </w:r>
      <w:r w:rsidR="00C01312" w:rsidRPr="00481DF2">
        <w:rPr>
          <w:rFonts w:ascii="Times New Roman" w:eastAsia="MS Mincho" w:hAnsi="Times New Roman" w:cs="Times New Roman"/>
          <w:spacing w:val="-4"/>
          <w:w w:val="98"/>
          <w:sz w:val="21"/>
          <w:szCs w:val="26"/>
        </w:rPr>
        <w:t xml:space="preserve"> </w:t>
      </w:r>
      <w:r w:rsidRPr="00481DF2">
        <w:rPr>
          <w:rFonts w:ascii="Times New Roman" w:eastAsia="MS Mincho" w:hAnsi="Times New Roman" w:cs="Times New Roman"/>
          <w:spacing w:val="-4"/>
          <w:w w:val="98"/>
          <w:sz w:val="21"/>
          <w:szCs w:val="26"/>
        </w:rPr>
        <w:t>được tổ chức thường xuyên, góp phần nâng cao nhận thức và kỹ năng cho giảng viên.</w:t>
      </w:r>
    </w:p>
    <w:p w14:paraId="5D78B0CE" w14:textId="77777777" w:rsidR="00407D54" w:rsidRPr="00481DF2" w:rsidRDefault="00407D54" w:rsidP="00407D54">
      <w:pPr>
        <w:spacing w:before="40" w:after="0" w:line="240" w:lineRule="auto"/>
        <w:jc w:val="both"/>
        <w:rPr>
          <w:rFonts w:ascii="Times New Roman" w:eastAsia="MS Mincho" w:hAnsi="Times New Roman" w:cs="Times New Roman"/>
          <w:b/>
          <w:i/>
          <w:spacing w:val="-4"/>
          <w:w w:val="98"/>
          <w:sz w:val="21"/>
          <w:szCs w:val="26"/>
        </w:rPr>
      </w:pPr>
      <w:r w:rsidRPr="00481DF2">
        <w:rPr>
          <w:rFonts w:ascii="Times New Roman" w:eastAsia="MS Mincho" w:hAnsi="Times New Roman" w:cs="Times New Roman"/>
          <w:b/>
          <w:bCs/>
          <w:i/>
          <w:spacing w:val="-4"/>
          <w:w w:val="98"/>
          <w:sz w:val="21"/>
          <w:szCs w:val="26"/>
        </w:rPr>
        <w:t>Tồn tại và hạn chế:</w:t>
      </w:r>
    </w:p>
    <w:p w14:paraId="7A23A839" w14:textId="77777777" w:rsidR="00407D54" w:rsidRPr="00481DF2" w:rsidRDefault="00407D54" w:rsidP="00407D54">
      <w:pPr>
        <w:numPr>
          <w:ilvl w:val="0"/>
          <w:numId w:val="5"/>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Hạ tầng công nghệ và trang thiết bị chưa đồng bộ, nhiều nơi vẫn còn thiếu thốn, ảnh hưởng đến khả năng triển khai học tập số.</w:t>
      </w:r>
    </w:p>
    <w:p w14:paraId="44F9874C" w14:textId="77777777" w:rsidR="00407D54" w:rsidRPr="00481DF2" w:rsidRDefault="00407D54" w:rsidP="00407D54">
      <w:pPr>
        <w:numPr>
          <w:ilvl w:val="0"/>
          <w:numId w:val="5"/>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Tài liệu học tập số hóa còn nghèo nàn, thiếu tính hệ thống, chưa cập nhật theo yêu cầu thực tiễn.</w:t>
      </w:r>
    </w:p>
    <w:p w14:paraId="33C83A5D" w14:textId="77777777" w:rsidR="00407D54" w:rsidRPr="00481DF2" w:rsidRDefault="00407D54" w:rsidP="00407D54">
      <w:pPr>
        <w:numPr>
          <w:ilvl w:val="0"/>
          <w:numId w:val="5"/>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Giảng viên và học viên đều gặp khó khăn trong việc tiếp cận và làm chủ công nghệ mới; thiếu chương trình đào tạo chuyên sâu, bài bản.</w:t>
      </w:r>
    </w:p>
    <w:p w14:paraId="2373CDC4" w14:textId="40B51276" w:rsidR="00481DF2" w:rsidRDefault="00407D54" w:rsidP="00407D54">
      <w:pPr>
        <w:numPr>
          <w:ilvl w:val="0"/>
          <w:numId w:val="5"/>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Thiếu cơ chế đánh giá hiệu quả chuyển đổi số trong dạy học</w:t>
      </w:r>
      <w:r w:rsidR="00CA1E06" w:rsidRPr="00CA1E06">
        <w:rPr>
          <w:rFonts w:ascii="Times New Roman" w:eastAsia="MS Mincho" w:hAnsi="Times New Roman" w:cs="Times New Roman"/>
          <w:spacing w:val="-4"/>
          <w:w w:val="98"/>
          <w:sz w:val="21"/>
          <w:szCs w:val="26"/>
        </w:rPr>
        <w:t xml:space="preserve"> </w:t>
      </w:r>
      <w:r w:rsidR="00CA1E06">
        <w:rPr>
          <w:rFonts w:ascii="Times New Roman" w:eastAsia="MS Mincho" w:hAnsi="Times New Roman" w:cs="Times New Roman"/>
          <w:spacing w:val="-4"/>
          <w:w w:val="98"/>
          <w:sz w:val="21"/>
          <w:szCs w:val="26"/>
        </w:rPr>
        <w:t>Giáo dục C</w:t>
      </w:r>
      <w:r w:rsidR="00CA1E06" w:rsidRPr="00407D54">
        <w:rPr>
          <w:rFonts w:ascii="Times New Roman" w:eastAsia="MS Mincho" w:hAnsi="Times New Roman" w:cs="Times New Roman"/>
          <w:spacing w:val="-4"/>
          <w:w w:val="98"/>
          <w:sz w:val="21"/>
          <w:szCs w:val="26"/>
        </w:rPr>
        <w:t>hính trị</w:t>
      </w:r>
      <w:r w:rsidRPr="00481DF2">
        <w:rPr>
          <w:rFonts w:ascii="Times New Roman" w:eastAsia="MS Mincho" w:hAnsi="Times New Roman" w:cs="Times New Roman"/>
          <w:spacing w:val="-4"/>
          <w:w w:val="98"/>
          <w:sz w:val="21"/>
          <w:szCs w:val="26"/>
        </w:rPr>
        <w:t>, dẫn đến tình trạng hình thức, phong trào.</w:t>
      </w:r>
    </w:p>
    <w:p w14:paraId="2CA992B9" w14:textId="77777777" w:rsidR="005607A6" w:rsidRDefault="00407D54" w:rsidP="00407D54">
      <w:pPr>
        <w:numPr>
          <w:ilvl w:val="0"/>
          <w:numId w:val="5"/>
        </w:numPr>
        <w:spacing w:before="40" w:after="0" w:line="240" w:lineRule="auto"/>
        <w:jc w:val="both"/>
        <w:rPr>
          <w:rFonts w:ascii="Times New Roman" w:eastAsia="MS Mincho" w:hAnsi="Times New Roman" w:cs="Times New Roman"/>
          <w:spacing w:val="-4"/>
          <w:w w:val="98"/>
          <w:sz w:val="21"/>
          <w:szCs w:val="26"/>
        </w:rPr>
      </w:pPr>
      <w:r w:rsidRPr="00481DF2">
        <w:rPr>
          <w:rFonts w:ascii="Times New Roman" w:eastAsia="MS Mincho" w:hAnsi="Times New Roman" w:cs="Times New Roman"/>
          <w:spacing w:val="-4"/>
          <w:w w:val="98"/>
          <w:sz w:val="21"/>
          <w:szCs w:val="26"/>
        </w:rPr>
        <w:t>Việc chia sẻ tài nguyên số giữa các cơ sở còn hạn chế, thiếu liên thông.</w:t>
      </w:r>
    </w:p>
    <w:p w14:paraId="006E97BB" w14:textId="75DDE508" w:rsidR="001E795F" w:rsidRPr="001E795F" w:rsidRDefault="001E795F" w:rsidP="001E795F">
      <w:pPr>
        <w:spacing w:before="40" w:after="0" w:line="240" w:lineRule="auto"/>
        <w:jc w:val="both"/>
        <w:rPr>
          <w:rFonts w:ascii="Times New Roman" w:eastAsia="MS Mincho" w:hAnsi="Times New Roman" w:cs="Times New Roman"/>
          <w:i/>
          <w:spacing w:val="-4"/>
          <w:w w:val="98"/>
          <w:sz w:val="21"/>
          <w:szCs w:val="26"/>
        </w:rPr>
      </w:pPr>
      <w:r w:rsidRPr="001E795F">
        <w:rPr>
          <w:rFonts w:ascii="Times New Roman" w:eastAsia="MS Mincho" w:hAnsi="Times New Roman" w:cs="Times New Roman"/>
          <w:b/>
          <w:bCs/>
          <w:i/>
          <w:spacing w:val="-4"/>
          <w:w w:val="98"/>
          <w:sz w:val="21"/>
          <w:szCs w:val="26"/>
        </w:rPr>
        <w:t xml:space="preserve">2.3. Giải pháp đẩy mạnh chuyển đổi số trong đổi mới phương pháp dạy và </w:t>
      </w:r>
      <w:r w:rsidRPr="00CA1E06">
        <w:rPr>
          <w:rFonts w:ascii="Times New Roman" w:eastAsia="MS Mincho" w:hAnsi="Times New Roman" w:cs="Times New Roman"/>
          <w:b/>
          <w:bCs/>
          <w:i/>
          <w:spacing w:val="-4"/>
          <w:w w:val="98"/>
          <w:sz w:val="21"/>
          <w:szCs w:val="26"/>
        </w:rPr>
        <w:t xml:space="preserve">học </w:t>
      </w:r>
      <w:r w:rsidR="00CA1E06" w:rsidRPr="00CA1E06">
        <w:rPr>
          <w:rFonts w:ascii="Times New Roman" w:eastAsia="MS Mincho" w:hAnsi="Times New Roman" w:cs="Times New Roman"/>
          <w:b/>
          <w:i/>
          <w:spacing w:val="-4"/>
          <w:w w:val="98"/>
          <w:sz w:val="21"/>
          <w:szCs w:val="26"/>
        </w:rPr>
        <w:t>Giáo dục Chính trị</w:t>
      </w:r>
    </w:p>
    <w:p w14:paraId="2DBF9037" w14:textId="4BAF70AD" w:rsidR="001E795F" w:rsidRPr="001E795F" w:rsidRDefault="001E795F" w:rsidP="001E795F">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E795F">
        <w:rPr>
          <w:rFonts w:ascii="Times New Roman" w:eastAsia="MS Mincho" w:hAnsi="Times New Roman" w:cs="Times New Roman"/>
          <w:spacing w:val="-4"/>
          <w:w w:val="98"/>
          <w:sz w:val="21"/>
          <w:szCs w:val="26"/>
        </w:rPr>
        <w:t>Chuyển đổi số trong giáo dục nói chung và trong giảng dạy môn</w:t>
      </w:r>
      <w:r w:rsidR="004035BC">
        <w:rPr>
          <w:rFonts w:ascii="Times New Roman" w:eastAsia="MS Mincho" w:hAnsi="Times New Roman" w:cs="Times New Roman"/>
          <w:spacing w:val="-4"/>
          <w:w w:val="98"/>
          <w:sz w:val="21"/>
          <w:szCs w:val="26"/>
        </w:rPr>
        <w:t xml:space="preserve"> Giáo dục </w:t>
      </w:r>
      <w:r w:rsidR="00CA1E06">
        <w:rPr>
          <w:rFonts w:ascii="Times New Roman" w:eastAsia="MS Mincho" w:hAnsi="Times New Roman" w:cs="Times New Roman"/>
          <w:spacing w:val="-4"/>
          <w:w w:val="98"/>
          <w:sz w:val="21"/>
          <w:szCs w:val="26"/>
        </w:rPr>
        <w:t>C</w:t>
      </w:r>
      <w:r w:rsidRPr="001E795F">
        <w:rPr>
          <w:rFonts w:ascii="Times New Roman" w:eastAsia="MS Mincho" w:hAnsi="Times New Roman" w:cs="Times New Roman"/>
          <w:spacing w:val="-4"/>
          <w:w w:val="98"/>
          <w:sz w:val="21"/>
          <w:szCs w:val="26"/>
        </w:rPr>
        <w:t xml:space="preserve">hính trị nói riêng là xu thế tất yếu của thời đại, đặc biệt trong bối cảnh cách mạng công nghiệp lần thứ tư đang phát triển mạnh mẽ. Môn </w:t>
      </w:r>
      <w:r w:rsidR="004035BC">
        <w:rPr>
          <w:rFonts w:ascii="Times New Roman" w:eastAsia="MS Mincho" w:hAnsi="Times New Roman" w:cs="Times New Roman"/>
          <w:spacing w:val="-4"/>
          <w:w w:val="98"/>
          <w:sz w:val="21"/>
          <w:szCs w:val="26"/>
        </w:rPr>
        <w:t>Giáo dục</w:t>
      </w:r>
      <w:r w:rsidR="00CA1E06">
        <w:rPr>
          <w:rFonts w:ascii="Times New Roman" w:eastAsia="MS Mincho" w:hAnsi="Times New Roman" w:cs="Times New Roman"/>
          <w:spacing w:val="-4"/>
          <w:w w:val="98"/>
          <w:sz w:val="21"/>
          <w:szCs w:val="26"/>
        </w:rPr>
        <w:t xml:space="preserve"> C</w:t>
      </w:r>
      <w:r w:rsidRPr="001E795F">
        <w:rPr>
          <w:rFonts w:ascii="Times New Roman" w:eastAsia="MS Mincho" w:hAnsi="Times New Roman" w:cs="Times New Roman"/>
          <w:spacing w:val="-4"/>
          <w:w w:val="98"/>
          <w:sz w:val="21"/>
          <w:szCs w:val="26"/>
        </w:rPr>
        <w:t>hính trị có vai trò then chốt trong việc hình thành tư tưởng, đạo đức, lối sống, bản lĩnh chính trị cho sinh viên tại các cơ sở giáo dục nghề nghiệp. Để nâng cao hiệu quả giảng dạy, việc đổi mới phương pháp dạy và học thông qua chuyển đổi số là yêu cầu cấp thiết. Dưới đây là một số giải pháp trọng tâm nhằm đẩy mạnh quá trình này:</w:t>
      </w:r>
    </w:p>
    <w:p w14:paraId="182D5AB8" w14:textId="48AB9EBD" w:rsidR="00E41B00" w:rsidRPr="00E41B00" w:rsidRDefault="001E795F" w:rsidP="00E41B00">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2.3</w:t>
      </w:r>
      <w:r w:rsidRPr="001E795F">
        <w:rPr>
          <w:rFonts w:ascii="Times New Roman" w:eastAsia="MS Mincho" w:hAnsi="Times New Roman" w:cs="Times New Roman"/>
          <w:b/>
          <w:bCs/>
          <w:spacing w:val="-4"/>
          <w:w w:val="98"/>
          <w:sz w:val="21"/>
          <w:szCs w:val="26"/>
        </w:rPr>
        <w:t xml:space="preserve">.1. Hoàn thiện thể chế, chính sách và chiến lược chuyển đổi số trong </w:t>
      </w:r>
      <w:r w:rsidR="00CA1E06" w:rsidRPr="00CA1E06">
        <w:rPr>
          <w:rFonts w:ascii="Times New Roman" w:eastAsia="MS Mincho" w:hAnsi="Times New Roman" w:cs="Times New Roman"/>
          <w:b/>
          <w:spacing w:val="-4"/>
          <w:w w:val="98"/>
          <w:sz w:val="21"/>
          <w:szCs w:val="26"/>
        </w:rPr>
        <w:t>Giáo dục Chính trị</w:t>
      </w:r>
    </w:p>
    <w:p w14:paraId="1EFE1252" w14:textId="77777777" w:rsidR="00E41B00" w:rsidRPr="00E41B00" w:rsidRDefault="00E41B00" w:rsidP="00E41B00">
      <w:p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 xml:space="preserve">      Một trong những yếu tố quyết định đến sự thành công của chuyển đổi số trong dạy và học môn Giáo dục Chính trị tại các cơ sở giáo dục nghề nghiệp là có được sự định hướng đúng đắn và đồng bộ từ thể chế, chính sách đến chiến lược thực thi. Để làm được điều này, cần có sự phối hợp nhịp nhàng giữa các cấp, trong đó:</w:t>
      </w:r>
    </w:p>
    <w:p w14:paraId="1411A696" w14:textId="77777777" w:rsidR="00E41B00" w:rsidRPr="00E41B00" w:rsidRDefault="00E41B00" w:rsidP="00E41B00">
      <w:pPr>
        <w:spacing w:before="40" w:after="0" w:line="240" w:lineRule="auto"/>
        <w:jc w:val="both"/>
        <w:rPr>
          <w:rFonts w:ascii="Times New Roman" w:eastAsia="MS Mincho" w:hAnsi="Times New Roman" w:cs="Times New Roman"/>
          <w:i/>
          <w:spacing w:val="-4"/>
          <w:w w:val="98"/>
          <w:sz w:val="21"/>
          <w:szCs w:val="26"/>
        </w:rPr>
      </w:pPr>
      <w:r w:rsidRPr="00E41B00">
        <w:rPr>
          <w:rFonts w:ascii="Times New Roman" w:eastAsia="MS Mincho" w:hAnsi="Times New Roman" w:cs="Times New Roman"/>
          <w:b/>
          <w:bCs/>
          <w:i/>
          <w:spacing w:val="-4"/>
          <w:w w:val="98"/>
          <w:sz w:val="21"/>
          <w:szCs w:val="26"/>
        </w:rPr>
        <w:t>1. Vai trò của Nhà nước:</w:t>
      </w:r>
    </w:p>
    <w:p w14:paraId="04309752" w14:textId="77777777" w:rsidR="00E41B00" w:rsidRPr="00E41B00" w:rsidRDefault="00E41B00" w:rsidP="00E41B00">
      <w:pPr>
        <w:numPr>
          <w:ilvl w:val="0"/>
          <w:numId w:val="23"/>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Chủ trì xây dựng và hoàn thiện khung pháp lý về chuyển đổi số trong giáo dục, đặc biệt trong lĩnh vực giáo dục nghề nghiệp và môn Giáo dục Chính trị; cụ thể hóa các chủ trương, chính sách của Đảng và Nhà nước về đổi mới giáo dục, đào tạo và phát triển nguồn nhân lực trong kỷ nguyên số.</w:t>
      </w:r>
    </w:p>
    <w:p w14:paraId="5729DB90" w14:textId="77777777" w:rsidR="00E41B00" w:rsidRPr="00E41B00" w:rsidRDefault="00E41B00" w:rsidP="00E41B00">
      <w:pPr>
        <w:numPr>
          <w:ilvl w:val="0"/>
          <w:numId w:val="23"/>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Ban hành các tiêu chuẩn kỹ thuật, hướng dẫn chuyên môn trong việc xây dựng tài liệu số, phần mềm hỗ trợ giảng dạy và học tập môn Giáo dục Chính trị, bảo đảm tính thống nhất, hiệu quả và phù hợp với yêu cầu thực tiễn.</w:t>
      </w:r>
    </w:p>
    <w:p w14:paraId="7BD8F4AE" w14:textId="77777777" w:rsidR="00E41B00" w:rsidRPr="00E41B00" w:rsidRDefault="00E41B00" w:rsidP="00E41B00">
      <w:pPr>
        <w:numPr>
          <w:ilvl w:val="0"/>
          <w:numId w:val="23"/>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Thiết lập các chương trình, dự án hỗ trợ chuyển đổi số trong giáo dục nghề nghiệp, đồng thời phân bổ nguồn lực, ngân sách để khuyến khích các cơ sở giáo dục triển khai.</w:t>
      </w:r>
    </w:p>
    <w:p w14:paraId="4D2FC174" w14:textId="77777777" w:rsidR="00E41B00" w:rsidRPr="00E41B00" w:rsidRDefault="00E41B00" w:rsidP="00E41B00">
      <w:pPr>
        <w:spacing w:before="40" w:after="0" w:line="240" w:lineRule="auto"/>
        <w:jc w:val="both"/>
        <w:rPr>
          <w:rFonts w:ascii="Times New Roman" w:eastAsia="MS Mincho" w:hAnsi="Times New Roman" w:cs="Times New Roman"/>
          <w:i/>
          <w:spacing w:val="-4"/>
          <w:w w:val="98"/>
          <w:sz w:val="21"/>
          <w:szCs w:val="26"/>
        </w:rPr>
      </w:pPr>
      <w:r w:rsidRPr="00E41B00">
        <w:rPr>
          <w:rFonts w:ascii="Times New Roman" w:eastAsia="MS Mincho" w:hAnsi="Times New Roman" w:cs="Times New Roman"/>
          <w:b/>
          <w:bCs/>
          <w:i/>
          <w:spacing w:val="-4"/>
          <w:w w:val="98"/>
          <w:sz w:val="21"/>
          <w:szCs w:val="26"/>
        </w:rPr>
        <w:t>2. Vai trò của nhà trường:</w:t>
      </w:r>
    </w:p>
    <w:p w14:paraId="3C1D5DED" w14:textId="77777777" w:rsidR="00E41B00" w:rsidRPr="00E41B00" w:rsidRDefault="00E41B00" w:rsidP="00E41B00">
      <w:pPr>
        <w:numPr>
          <w:ilvl w:val="0"/>
          <w:numId w:val="24"/>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Cụ thể hóa các chủ trương, chính sách của cấp trên thành kế hoạch hành động và lộ trình chuyển đổi số phù hợp với điều kiện thực tiễn tại đơn vị.</w:t>
      </w:r>
    </w:p>
    <w:p w14:paraId="4DA91E52" w14:textId="77777777" w:rsidR="00E41B00" w:rsidRPr="00E41B00" w:rsidRDefault="00E41B00" w:rsidP="00E41B00">
      <w:pPr>
        <w:numPr>
          <w:ilvl w:val="0"/>
          <w:numId w:val="24"/>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Xây dựng cơ sở hạ tầng công nghệ thông tin đồng bộ, hiện đại; đầu tư vào các nền tảng dạy học trực tuyến, hệ thống quản lý học tập (LMS), và kho học liệu điện tử phục vụ cho môn Giáo dục Chính trị.</w:t>
      </w:r>
    </w:p>
    <w:p w14:paraId="6BFD05BB" w14:textId="77777777" w:rsidR="00E41B00" w:rsidRPr="00E41B00" w:rsidRDefault="00E41B00" w:rsidP="00E41B00">
      <w:pPr>
        <w:numPr>
          <w:ilvl w:val="0"/>
          <w:numId w:val="24"/>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lastRenderedPageBreak/>
        <w:t>Ban hành quy định nội bộ, khuyến khích giảng viên ứng dụng công nghệ vào giảng dạy, đồng thời tổ chức tập huấn, bồi dưỡng năng lực chuyển đổi số cho đội ngũ cán bộ, giảng viên.</w:t>
      </w:r>
    </w:p>
    <w:p w14:paraId="64D1BDE2" w14:textId="77777777" w:rsidR="00E41B00" w:rsidRPr="00E41B00" w:rsidRDefault="00E41B00" w:rsidP="00E41B00">
      <w:pPr>
        <w:spacing w:before="40" w:after="0" w:line="240" w:lineRule="auto"/>
        <w:jc w:val="both"/>
        <w:rPr>
          <w:rFonts w:ascii="Times New Roman" w:eastAsia="MS Mincho" w:hAnsi="Times New Roman" w:cs="Times New Roman"/>
          <w:i/>
          <w:spacing w:val="-4"/>
          <w:w w:val="98"/>
          <w:sz w:val="21"/>
          <w:szCs w:val="26"/>
        </w:rPr>
      </w:pPr>
      <w:r w:rsidRPr="00E41B00">
        <w:rPr>
          <w:rFonts w:ascii="Times New Roman" w:eastAsia="MS Mincho" w:hAnsi="Times New Roman" w:cs="Times New Roman"/>
          <w:b/>
          <w:bCs/>
          <w:i/>
          <w:spacing w:val="-4"/>
          <w:w w:val="98"/>
          <w:sz w:val="21"/>
          <w:szCs w:val="26"/>
        </w:rPr>
        <w:t>3. Vai trò của khoa chuyên môn:</w:t>
      </w:r>
    </w:p>
    <w:p w14:paraId="5D6E771E" w14:textId="77777777" w:rsidR="00E41B00" w:rsidRPr="00E41B00" w:rsidRDefault="00E41B00" w:rsidP="00E41B00">
      <w:pPr>
        <w:numPr>
          <w:ilvl w:val="0"/>
          <w:numId w:val="25"/>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Chủ động đề xuất các phương án triển khai chuyển đổi số trong giảng dạy môn học; phối hợp với các phòng ban chức năng để xây dựng học liệu số phù hợp với nội dung môn Giáo dục Chính trị.</w:t>
      </w:r>
    </w:p>
    <w:p w14:paraId="71DCA8F0" w14:textId="77777777" w:rsidR="00E41B00" w:rsidRPr="00E41B00" w:rsidRDefault="00E41B00" w:rsidP="00E41B00">
      <w:pPr>
        <w:numPr>
          <w:ilvl w:val="0"/>
          <w:numId w:val="25"/>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Phối hợp nghiên cứu, thử nghiệm và nhân rộng các mô hình dạy học tích hợp công nghệ phù hợp với đặc thù của môn học và đặc điểm người học trong giáo dục nghề nghiệp.</w:t>
      </w:r>
    </w:p>
    <w:p w14:paraId="394A06BC" w14:textId="77777777" w:rsidR="00E41B00" w:rsidRPr="00E41B00" w:rsidRDefault="00E41B00" w:rsidP="00E41B00">
      <w:pPr>
        <w:spacing w:before="40" w:after="0" w:line="240" w:lineRule="auto"/>
        <w:jc w:val="both"/>
        <w:rPr>
          <w:rFonts w:ascii="Times New Roman" w:eastAsia="MS Mincho" w:hAnsi="Times New Roman" w:cs="Times New Roman"/>
          <w:i/>
          <w:spacing w:val="-4"/>
          <w:w w:val="98"/>
          <w:sz w:val="21"/>
          <w:szCs w:val="26"/>
        </w:rPr>
      </w:pPr>
      <w:r w:rsidRPr="00E41B00">
        <w:rPr>
          <w:rFonts w:ascii="Times New Roman" w:eastAsia="MS Mincho" w:hAnsi="Times New Roman" w:cs="Times New Roman"/>
          <w:b/>
          <w:bCs/>
          <w:i/>
          <w:spacing w:val="-4"/>
          <w:w w:val="98"/>
          <w:sz w:val="21"/>
          <w:szCs w:val="26"/>
        </w:rPr>
        <w:t>4. Vai trò của tổ bộ môn:</w:t>
      </w:r>
    </w:p>
    <w:p w14:paraId="67F12466" w14:textId="77777777" w:rsidR="00E41B00" w:rsidRPr="00E41B00" w:rsidRDefault="00E41B00" w:rsidP="00E41B00">
      <w:pPr>
        <w:numPr>
          <w:ilvl w:val="0"/>
          <w:numId w:val="26"/>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Trực tiếp xây dựng, số hóa tài liệu, giáo án điện tử và bài giảng e-learning cho từng học phần, bài học cụ thể.</w:t>
      </w:r>
    </w:p>
    <w:p w14:paraId="290E4F8C" w14:textId="77777777" w:rsidR="00E41B00" w:rsidRPr="00E41B00" w:rsidRDefault="00E41B00" w:rsidP="00E41B00">
      <w:pPr>
        <w:numPr>
          <w:ilvl w:val="0"/>
          <w:numId w:val="26"/>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Tổ chức sinh hoạt chuyên môn định kỳ để chia sẻ kinh nghiệm, cải tiến phương pháp giảng dạy, đảm bảo tính cập nhật, sáng tạo và hiệu quả trong quá trình triển khai chuyển đổi số.</w:t>
      </w:r>
    </w:p>
    <w:p w14:paraId="686EBC0B" w14:textId="0E1D8CDF" w:rsidR="001E795F" w:rsidRPr="00E41B00" w:rsidRDefault="00E41B00" w:rsidP="00E41B00">
      <w:pPr>
        <w:numPr>
          <w:ilvl w:val="0"/>
          <w:numId w:val="26"/>
        </w:numPr>
        <w:spacing w:before="40" w:after="0" w:line="240" w:lineRule="auto"/>
        <w:jc w:val="both"/>
        <w:rPr>
          <w:rFonts w:ascii="Times New Roman" w:eastAsia="MS Mincho" w:hAnsi="Times New Roman" w:cs="Times New Roman"/>
          <w:spacing w:val="-4"/>
          <w:w w:val="98"/>
          <w:sz w:val="21"/>
          <w:szCs w:val="26"/>
        </w:rPr>
      </w:pPr>
      <w:r w:rsidRPr="00E41B00">
        <w:rPr>
          <w:rFonts w:ascii="Times New Roman" w:eastAsia="MS Mincho" w:hAnsi="Times New Roman" w:cs="Times New Roman"/>
          <w:spacing w:val="-4"/>
          <w:w w:val="98"/>
          <w:sz w:val="21"/>
          <w:szCs w:val="26"/>
        </w:rPr>
        <w:t>Theo dõi, đánh giá hiệu quả dạy học trên nền tảng số, phản hồi kịp thời với khoa và nhà trường nhằm điều chỉnh kịp thời các giải pháp phù hợp với thực tế.</w:t>
      </w:r>
    </w:p>
    <w:p w14:paraId="7B30E35C" w14:textId="77777777" w:rsidR="001E795F" w:rsidRPr="001E795F" w:rsidRDefault="001E795F" w:rsidP="001E795F">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2.3</w:t>
      </w:r>
      <w:r w:rsidRPr="001E795F">
        <w:rPr>
          <w:rFonts w:ascii="Times New Roman" w:eastAsia="MS Mincho" w:hAnsi="Times New Roman" w:cs="Times New Roman"/>
          <w:b/>
          <w:bCs/>
          <w:spacing w:val="-4"/>
          <w:w w:val="98"/>
          <w:sz w:val="21"/>
          <w:szCs w:val="26"/>
        </w:rPr>
        <w:t>.2. Tăng cường đầu tư hạ tầng công nghệ và trang thiết bị dạy học số</w:t>
      </w:r>
    </w:p>
    <w:p w14:paraId="1D8F39CF" w14:textId="77777777" w:rsidR="001E795F" w:rsidRPr="001E795F" w:rsidRDefault="001E795F" w:rsidP="001E795F">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E795F">
        <w:rPr>
          <w:rFonts w:ascii="Times New Roman" w:eastAsia="MS Mincho" w:hAnsi="Times New Roman" w:cs="Times New Roman"/>
          <w:spacing w:val="-4"/>
          <w:w w:val="98"/>
          <w:sz w:val="21"/>
          <w:szCs w:val="26"/>
        </w:rPr>
        <w:t>Chuyển đổi số chỉ hiệu quả khi có nền tảng công nghệ đủ mạnh. Vì vậy, các cơ sở đào tạo cần:</w:t>
      </w:r>
    </w:p>
    <w:p w14:paraId="1AA97791" w14:textId="0191DABC" w:rsidR="001E795F" w:rsidRPr="001E795F" w:rsidRDefault="001E795F" w:rsidP="001E795F">
      <w:pPr>
        <w:numPr>
          <w:ilvl w:val="0"/>
          <w:numId w:val="7"/>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Đầu tư hệ thống hạ tầng kỹ thuật đồng bộ</w:t>
      </w:r>
      <w:r w:rsidRPr="001E795F">
        <w:rPr>
          <w:rFonts w:ascii="Times New Roman" w:eastAsia="MS Mincho" w:hAnsi="Times New Roman" w:cs="Times New Roman"/>
          <w:i/>
          <w:spacing w:val="-4"/>
          <w:w w:val="98"/>
          <w:sz w:val="21"/>
          <w:szCs w:val="26"/>
        </w:rPr>
        <w:t>,</w:t>
      </w:r>
      <w:r w:rsidRPr="001E795F">
        <w:rPr>
          <w:rFonts w:ascii="Times New Roman" w:eastAsia="MS Mincho" w:hAnsi="Times New Roman" w:cs="Times New Roman"/>
          <w:spacing w:val="-4"/>
          <w:w w:val="98"/>
          <w:sz w:val="21"/>
          <w:szCs w:val="26"/>
        </w:rPr>
        <w:t xml:space="preserve"> bao gồm: máy chủ, đường truyền internet tốc độ cao, máy tính cho giảng viên và</w:t>
      </w:r>
      <w:r w:rsidR="004035BC">
        <w:rPr>
          <w:rFonts w:ascii="Times New Roman" w:eastAsia="MS Mincho" w:hAnsi="Times New Roman" w:cs="Times New Roman"/>
          <w:spacing w:val="-4"/>
          <w:w w:val="98"/>
          <w:sz w:val="21"/>
          <w:szCs w:val="26"/>
        </w:rPr>
        <w:t xml:space="preserve"> </w:t>
      </w:r>
      <w:r w:rsidRPr="001E795F">
        <w:rPr>
          <w:rFonts w:ascii="Times New Roman" w:eastAsia="MS Mincho" w:hAnsi="Times New Roman" w:cs="Times New Roman"/>
          <w:spacing w:val="-4"/>
          <w:w w:val="98"/>
          <w:sz w:val="21"/>
          <w:szCs w:val="26"/>
        </w:rPr>
        <w:t>sinh</w:t>
      </w:r>
      <w:r w:rsidR="004035BC">
        <w:rPr>
          <w:rFonts w:ascii="Times New Roman" w:eastAsia="MS Mincho" w:hAnsi="Times New Roman" w:cs="Times New Roman"/>
          <w:spacing w:val="-4"/>
          <w:w w:val="98"/>
          <w:sz w:val="21"/>
          <w:szCs w:val="26"/>
        </w:rPr>
        <w:t xml:space="preserve"> viên, </w:t>
      </w:r>
      <w:r w:rsidRPr="001E795F">
        <w:rPr>
          <w:rFonts w:ascii="Times New Roman" w:eastAsia="MS Mincho" w:hAnsi="Times New Roman" w:cs="Times New Roman"/>
          <w:spacing w:val="-4"/>
          <w:w w:val="98"/>
          <w:sz w:val="21"/>
          <w:szCs w:val="26"/>
        </w:rPr>
        <w:t>hệ thống phòng học thông minh, thiết bị ghi hình - phát sóng trực tuyến.</w:t>
      </w:r>
    </w:p>
    <w:p w14:paraId="725CC672" w14:textId="77777777" w:rsidR="001E795F" w:rsidRPr="001E795F" w:rsidRDefault="001E795F" w:rsidP="001E795F">
      <w:pPr>
        <w:numPr>
          <w:ilvl w:val="0"/>
          <w:numId w:val="7"/>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Phát triển nền tảng dạy học trực tuyến (LMS)</w:t>
      </w:r>
      <w:r w:rsidRPr="001E795F">
        <w:rPr>
          <w:rFonts w:ascii="Times New Roman" w:eastAsia="MS Mincho" w:hAnsi="Times New Roman" w:cs="Times New Roman"/>
          <w:spacing w:val="-4"/>
          <w:w w:val="98"/>
          <w:sz w:val="21"/>
          <w:szCs w:val="26"/>
        </w:rPr>
        <w:t xml:space="preserve"> ổn định, dễ sử dụng, tích hợp đa phương tiện và công cụ tương tác giữa người học – người dạy.</w:t>
      </w:r>
    </w:p>
    <w:p w14:paraId="3ED96097" w14:textId="2FA45DCE" w:rsidR="001E795F" w:rsidRPr="00CA1E06" w:rsidRDefault="001E795F" w:rsidP="001E795F">
      <w:pPr>
        <w:numPr>
          <w:ilvl w:val="0"/>
          <w:numId w:val="7"/>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Ứng dụng công nghệ trí tuệ nhân tạo (AI), dữ liệu lớn (Big Data)</w:t>
      </w:r>
      <w:r w:rsidRPr="001E795F">
        <w:rPr>
          <w:rFonts w:ascii="Times New Roman" w:eastAsia="MS Mincho" w:hAnsi="Times New Roman" w:cs="Times New Roman"/>
          <w:spacing w:val="-4"/>
          <w:w w:val="98"/>
          <w:sz w:val="21"/>
          <w:szCs w:val="26"/>
        </w:rPr>
        <w:t xml:space="preserve"> để cá nhân hóa việc học lý luận chính trị theo nhu cầu, năng lực và tiến độ của từng </w:t>
      </w:r>
      <w:r w:rsidR="004035BC">
        <w:rPr>
          <w:rFonts w:ascii="Times New Roman" w:eastAsia="MS Mincho" w:hAnsi="Times New Roman" w:cs="Times New Roman"/>
          <w:spacing w:val="-4"/>
          <w:w w:val="98"/>
          <w:sz w:val="21"/>
          <w:szCs w:val="26"/>
        </w:rPr>
        <w:t xml:space="preserve">sinh </w:t>
      </w:r>
      <w:r w:rsidRPr="001E795F">
        <w:rPr>
          <w:rFonts w:ascii="Times New Roman" w:eastAsia="MS Mincho" w:hAnsi="Times New Roman" w:cs="Times New Roman"/>
          <w:spacing w:val="-4"/>
          <w:w w:val="98"/>
          <w:sz w:val="21"/>
          <w:szCs w:val="26"/>
        </w:rPr>
        <w:t>viên.</w:t>
      </w:r>
    </w:p>
    <w:p w14:paraId="345B53A7" w14:textId="77777777" w:rsidR="001E795F" w:rsidRPr="001E795F" w:rsidRDefault="001E795F" w:rsidP="001E795F">
      <w:pPr>
        <w:numPr>
          <w:ilvl w:val="0"/>
          <w:numId w:val="8"/>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Xây dựng hệ thống bài giảng số</w:t>
      </w:r>
      <w:r w:rsidRPr="001E795F">
        <w:rPr>
          <w:rFonts w:ascii="Times New Roman" w:eastAsia="MS Mincho" w:hAnsi="Times New Roman" w:cs="Times New Roman"/>
          <w:spacing w:val="-4"/>
          <w:w w:val="98"/>
          <w:sz w:val="21"/>
          <w:szCs w:val="26"/>
        </w:rPr>
        <w:t xml:space="preserve"> (video, podcast, bài giảng tương tác, infographic) cho các nội dung cốt lõi của môn học như: chủ nghĩa Mác – Lênin, tư tưởng Hồ Chí Minh, đường lối cách mạng của Đảng Cộng sản Việt Nam...</w:t>
      </w:r>
    </w:p>
    <w:p w14:paraId="2EA4FC7E" w14:textId="77777777" w:rsidR="001E795F" w:rsidRPr="001E795F" w:rsidRDefault="001E795F" w:rsidP="001E795F">
      <w:pPr>
        <w:numPr>
          <w:ilvl w:val="0"/>
          <w:numId w:val="8"/>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Tạo lập kho tài nguyên số mở</w:t>
      </w:r>
      <w:r w:rsidRPr="001E795F">
        <w:rPr>
          <w:rFonts w:ascii="Times New Roman" w:eastAsia="MS Mincho" w:hAnsi="Times New Roman" w:cs="Times New Roman"/>
          <w:spacing w:val="-4"/>
          <w:w w:val="98"/>
          <w:sz w:val="21"/>
          <w:szCs w:val="26"/>
        </w:rPr>
        <w:t>, chia sẻ giữa các cơ sở giáo dục nghề nghiệp nhằm tiết kiệm chi phí, nâng cao chất lượng.</w:t>
      </w:r>
    </w:p>
    <w:p w14:paraId="0A774AEA" w14:textId="77777777" w:rsidR="001E795F" w:rsidRPr="001E795F" w:rsidRDefault="001E795F" w:rsidP="001E795F">
      <w:pPr>
        <w:numPr>
          <w:ilvl w:val="0"/>
          <w:numId w:val="8"/>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Ứng dụng công nghệ thực tế ảo (VR/AR)</w:t>
      </w:r>
      <w:r w:rsidRPr="001E795F">
        <w:rPr>
          <w:rFonts w:ascii="Times New Roman" w:eastAsia="MS Mincho" w:hAnsi="Times New Roman" w:cs="Times New Roman"/>
          <w:spacing w:val="-4"/>
          <w:w w:val="98"/>
          <w:sz w:val="21"/>
          <w:szCs w:val="26"/>
        </w:rPr>
        <w:t xml:space="preserve"> để tái hiện các sự kiện lịch sử, tư tưởng chính trị quan trọng một cách sinh động, trực quan, giúp người học dễ tiếp cận và ghi nhớ.</w:t>
      </w:r>
    </w:p>
    <w:p w14:paraId="1D819E05" w14:textId="77777777" w:rsidR="001E795F" w:rsidRPr="001E795F" w:rsidRDefault="001E795F" w:rsidP="001E795F">
      <w:pPr>
        <w:numPr>
          <w:ilvl w:val="0"/>
          <w:numId w:val="8"/>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Liên kết với các cơ quan lý luận trung ương, các viện nghiên cứu</w:t>
      </w:r>
      <w:r w:rsidRPr="001E795F">
        <w:rPr>
          <w:rFonts w:ascii="Times New Roman" w:eastAsia="MS Mincho" w:hAnsi="Times New Roman" w:cs="Times New Roman"/>
          <w:spacing w:val="-4"/>
          <w:w w:val="98"/>
          <w:sz w:val="21"/>
          <w:szCs w:val="26"/>
        </w:rPr>
        <w:t xml:space="preserve"> để cập nhật kịp thời các tài liệu chuẩn, các vấn đề chính trị – xã hội mới, từ đó nâng cao tính thời sự và tính thực tiễn trong nội dung giảng dạy.</w:t>
      </w:r>
    </w:p>
    <w:p w14:paraId="1097E356" w14:textId="4ACDBCDA" w:rsidR="001E795F" w:rsidRPr="001E795F" w:rsidRDefault="001E795F" w:rsidP="001E795F">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2.3</w:t>
      </w:r>
      <w:r w:rsidR="00CA1E06">
        <w:rPr>
          <w:rFonts w:ascii="Times New Roman" w:eastAsia="MS Mincho" w:hAnsi="Times New Roman" w:cs="Times New Roman"/>
          <w:b/>
          <w:bCs/>
          <w:spacing w:val="-4"/>
          <w:w w:val="98"/>
          <w:sz w:val="21"/>
          <w:szCs w:val="26"/>
        </w:rPr>
        <w:t>.3</w:t>
      </w:r>
      <w:r w:rsidRPr="001E795F">
        <w:rPr>
          <w:rFonts w:ascii="Times New Roman" w:eastAsia="MS Mincho" w:hAnsi="Times New Roman" w:cs="Times New Roman"/>
          <w:b/>
          <w:bCs/>
          <w:spacing w:val="-4"/>
          <w:w w:val="98"/>
          <w:sz w:val="21"/>
          <w:szCs w:val="26"/>
        </w:rPr>
        <w:t>. Nâng cao năng lực số cho đội ngũ giảng viên và học viên</w:t>
      </w:r>
    </w:p>
    <w:p w14:paraId="76DF2A7E" w14:textId="77777777" w:rsidR="00011E1B" w:rsidRPr="00011E1B" w:rsidRDefault="001E795F" w:rsidP="00011E1B">
      <w:pPr>
        <w:spacing w:before="40" w:after="0" w:line="240" w:lineRule="auto"/>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011E1B" w:rsidRPr="00011E1B">
        <w:rPr>
          <w:rFonts w:ascii="Times New Roman" w:eastAsia="MS Mincho" w:hAnsi="Times New Roman" w:cs="Times New Roman"/>
          <w:spacing w:val="-4"/>
          <w:w w:val="98"/>
          <w:sz w:val="21"/>
          <w:szCs w:val="26"/>
        </w:rPr>
        <w:t>Chuyển đổi số chỉ đạt hiệu quả thực chất khi cả giảng viên và người học có đủ năng lực số để tiếp cận và sử dụng thành thạo các công cụ công nghệ. Vì vậy, cần có sự phối hợp chặt chẽ giữa Nhà nước, nhà trường, khoa chuyên môn và tổ bộ môn trong việc nâng cao năng lực số, cụ thể:</w:t>
      </w:r>
    </w:p>
    <w:p w14:paraId="6A6E0C85" w14:textId="77777777" w:rsidR="00011E1B" w:rsidRPr="00011E1B" w:rsidRDefault="00011E1B" w:rsidP="00011E1B">
      <w:pPr>
        <w:numPr>
          <w:ilvl w:val="0"/>
          <w:numId w:val="27"/>
        </w:numPr>
        <w:spacing w:before="40" w:after="0" w:line="240" w:lineRule="auto"/>
        <w:jc w:val="both"/>
        <w:rPr>
          <w:rFonts w:ascii="Times New Roman" w:eastAsia="MS Mincho" w:hAnsi="Times New Roman" w:cs="Times New Roman"/>
          <w:i/>
          <w:spacing w:val="-4"/>
          <w:w w:val="98"/>
          <w:sz w:val="21"/>
          <w:szCs w:val="26"/>
        </w:rPr>
      </w:pPr>
      <w:r w:rsidRPr="00011E1B">
        <w:rPr>
          <w:rFonts w:ascii="Times New Roman" w:eastAsia="MS Mincho" w:hAnsi="Times New Roman" w:cs="Times New Roman"/>
          <w:b/>
          <w:bCs/>
          <w:i/>
          <w:spacing w:val="-4"/>
          <w:w w:val="98"/>
          <w:sz w:val="21"/>
          <w:szCs w:val="26"/>
        </w:rPr>
        <w:t>Vai trò của Nhà nước</w:t>
      </w:r>
      <w:r w:rsidRPr="00011E1B">
        <w:rPr>
          <w:rFonts w:ascii="Times New Roman" w:eastAsia="MS Mincho" w:hAnsi="Times New Roman" w:cs="Times New Roman"/>
          <w:i/>
          <w:spacing w:val="-4"/>
          <w:w w:val="98"/>
          <w:sz w:val="21"/>
          <w:szCs w:val="26"/>
        </w:rPr>
        <w:t>:</w:t>
      </w:r>
    </w:p>
    <w:p w14:paraId="1AE34820" w14:textId="77777777" w:rsidR="00011E1B" w:rsidRPr="00011E1B" w:rsidRDefault="00011E1B" w:rsidP="00011E1B">
      <w:pPr>
        <w:numPr>
          <w:ilvl w:val="0"/>
          <w:numId w:val="28"/>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Xây dựng và ban hành chính sách, chương trình hỗ trợ phát triển năng lực số cho đội ngũ giảng viên và học viên trong giáo dục nghề nghiệp.</w:t>
      </w:r>
    </w:p>
    <w:p w14:paraId="1C52A621" w14:textId="77777777" w:rsidR="00011E1B" w:rsidRPr="00011E1B" w:rsidRDefault="00011E1B" w:rsidP="00011E1B">
      <w:pPr>
        <w:numPr>
          <w:ilvl w:val="0"/>
          <w:numId w:val="28"/>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Đầu tư ngân sách để tổ chức các lớp bồi dưỡng kỹ năng số cho giảng viên theo chuẩn năng lực nghề nghiệp, phù hợp với yêu cầu dạy học trong môi trường số.</w:t>
      </w:r>
    </w:p>
    <w:p w14:paraId="29BC03CD" w14:textId="77777777" w:rsidR="00011E1B" w:rsidRPr="00011E1B" w:rsidRDefault="00011E1B" w:rsidP="00011E1B">
      <w:pPr>
        <w:numPr>
          <w:ilvl w:val="0"/>
          <w:numId w:val="28"/>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Phát triển hạ tầng công nghệ thông tin đồng bộ và ổn định, hỗ trợ triển khai dạy học trực tuyến tại các cơ sở giáo dục nghề nghiệp, nhất là ở vùng sâu, vùng xa.</w:t>
      </w:r>
    </w:p>
    <w:p w14:paraId="2CEA91B6" w14:textId="77777777" w:rsidR="00011E1B" w:rsidRPr="00011E1B" w:rsidRDefault="00011E1B" w:rsidP="00011E1B">
      <w:pPr>
        <w:numPr>
          <w:ilvl w:val="0"/>
          <w:numId w:val="27"/>
        </w:numPr>
        <w:spacing w:before="40" w:after="0" w:line="240" w:lineRule="auto"/>
        <w:jc w:val="both"/>
        <w:rPr>
          <w:rFonts w:ascii="Times New Roman" w:eastAsia="MS Mincho" w:hAnsi="Times New Roman" w:cs="Times New Roman"/>
          <w:i/>
          <w:spacing w:val="-4"/>
          <w:w w:val="98"/>
          <w:sz w:val="21"/>
          <w:szCs w:val="26"/>
        </w:rPr>
      </w:pPr>
      <w:r w:rsidRPr="00011E1B">
        <w:rPr>
          <w:rFonts w:ascii="Times New Roman" w:eastAsia="MS Mincho" w:hAnsi="Times New Roman" w:cs="Times New Roman"/>
          <w:b/>
          <w:bCs/>
          <w:i/>
          <w:spacing w:val="-4"/>
          <w:w w:val="98"/>
          <w:sz w:val="21"/>
          <w:szCs w:val="26"/>
        </w:rPr>
        <w:t>Vai trò của Nhà trường</w:t>
      </w:r>
      <w:r w:rsidRPr="00011E1B">
        <w:rPr>
          <w:rFonts w:ascii="Times New Roman" w:eastAsia="MS Mincho" w:hAnsi="Times New Roman" w:cs="Times New Roman"/>
          <w:i/>
          <w:spacing w:val="-4"/>
          <w:w w:val="98"/>
          <w:sz w:val="21"/>
          <w:szCs w:val="26"/>
        </w:rPr>
        <w:t>:</w:t>
      </w:r>
    </w:p>
    <w:p w14:paraId="3DE4BC79" w14:textId="77777777" w:rsidR="00011E1B" w:rsidRPr="00011E1B" w:rsidRDefault="00011E1B" w:rsidP="00011E1B">
      <w:pPr>
        <w:numPr>
          <w:ilvl w:val="0"/>
          <w:numId w:val="29"/>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Tổ chức các chương trình tập huấn, bồi dưỡng kỹ năng số định kỳ cho giảng viên và học viên, trong đó chú trọng đến kỹ năng thiết kế bài giảng số, quản trị lớp học trực tuyến, ứng dụng công cụ đánh giá và hỗ trợ học tập.</w:t>
      </w:r>
    </w:p>
    <w:p w14:paraId="0B1F4122" w14:textId="77777777" w:rsidR="00011E1B" w:rsidRPr="00011E1B" w:rsidRDefault="00011E1B" w:rsidP="00011E1B">
      <w:pPr>
        <w:numPr>
          <w:ilvl w:val="0"/>
          <w:numId w:val="29"/>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lastRenderedPageBreak/>
        <w:t>Tích hợp nội dung rèn luyện năng lực số vào chương trình đào tạo đầu khóa, đặc biệt là các kỹ năng tìm kiếm và sử dụng tài liệu số, học tập trên nền tảng số, quản lý thời gian, và phát triển kỹ năng tự học.</w:t>
      </w:r>
    </w:p>
    <w:p w14:paraId="49125A4A" w14:textId="77777777" w:rsidR="00011E1B" w:rsidRPr="00011E1B" w:rsidRDefault="00011E1B" w:rsidP="00011E1B">
      <w:pPr>
        <w:numPr>
          <w:ilvl w:val="0"/>
          <w:numId w:val="29"/>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Xây dựng môi trường học tập tích cực, khuyến khích đổi mới phương pháp dạy học theo hướng ứng dụng công nghệ, tạo điều kiện cho học viên trải nghiệm các mô hình học tập hiện đại.</w:t>
      </w:r>
    </w:p>
    <w:p w14:paraId="601EB7C6" w14:textId="15C20907" w:rsidR="00011E1B" w:rsidRPr="00011E1B" w:rsidRDefault="00011E1B" w:rsidP="00011E1B">
      <w:pPr>
        <w:numPr>
          <w:ilvl w:val="0"/>
          <w:numId w:val="27"/>
        </w:numPr>
        <w:spacing w:before="40" w:after="0" w:line="240" w:lineRule="auto"/>
        <w:jc w:val="both"/>
        <w:rPr>
          <w:rFonts w:ascii="Times New Roman" w:eastAsia="MS Mincho" w:hAnsi="Times New Roman" w:cs="Times New Roman"/>
          <w:i/>
          <w:spacing w:val="-4"/>
          <w:w w:val="98"/>
          <w:sz w:val="21"/>
          <w:szCs w:val="26"/>
        </w:rPr>
      </w:pPr>
      <w:r w:rsidRPr="00011E1B">
        <w:rPr>
          <w:rFonts w:ascii="Times New Roman" w:eastAsia="MS Mincho" w:hAnsi="Times New Roman" w:cs="Times New Roman"/>
          <w:b/>
          <w:bCs/>
          <w:i/>
          <w:spacing w:val="-4"/>
          <w:w w:val="98"/>
          <w:sz w:val="21"/>
          <w:szCs w:val="26"/>
        </w:rPr>
        <w:t>Vai trò của Khoa và Tổ bộ</w:t>
      </w:r>
      <w:r>
        <w:rPr>
          <w:rFonts w:ascii="Times New Roman" w:eastAsia="MS Mincho" w:hAnsi="Times New Roman" w:cs="Times New Roman"/>
          <w:b/>
          <w:bCs/>
          <w:i/>
          <w:spacing w:val="-4"/>
          <w:w w:val="98"/>
          <w:sz w:val="21"/>
          <w:szCs w:val="26"/>
        </w:rPr>
        <w:t xml:space="preserve"> môn</w:t>
      </w:r>
      <w:r w:rsidRPr="00011E1B">
        <w:rPr>
          <w:rFonts w:ascii="Times New Roman" w:eastAsia="MS Mincho" w:hAnsi="Times New Roman" w:cs="Times New Roman"/>
          <w:i/>
          <w:spacing w:val="-4"/>
          <w:w w:val="98"/>
          <w:sz w:val="21"/>
          <w:szCs w:val="26"/>
        </w:rPr>
        <w:t>:</w:t>
      </w:r>
    </w:p>
    <w:p w14:paraId="157D208B" w14:textId="77777777" w:rsidR="00011E1B" w:rsidRPr="00011E1B" w:rsidRDefault="00011E1B" w:rsidP="00011E1B">
      <w:pPr>
        <w:numPr>
          <w:ilvl w:val="0"/>
          <w:numId w:val="30"/>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Chủ động xây dựng kế hoạch đổi mới phương pháp giảng dạy môn Giáo dục chính trị theo hướng số hóa, phù hợp với đặc thù môn học.</w:t>
      </w:r>
    </w:p>
    <w:p w14:paraId="7C562067" w14:textId="77777777" w:rsidR="00011E1B" w:rsidRPr="00011E1B" w:rsidRDefault="00011E1B" w:rsidP="00011E1B">
      <w:pPr>
        <w:numPr>
          <w:ilvl w:val="0"/>
          <w:numId w:val="30"/>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Tổ chức chia sẻ kinh nghiệm, sinh hoạt chuyên môn theo hướng phát triển năng lực số cho giảng viên; thúc đẩy việc áp dụng mô hình lớp học đảo ngược, học qua dự án có yếu tố công nghệ, và các hình thức thảo luận nhóm trực tuyến.</w:t>
      </w:r>
    </w:p>
    <w:p w14:paraId="5F0438E6" w14:textId="0F25FA32" w:rsidR="001E795F" w:rsidRPr="00011E1B" w:rsidRDefault="00011E1B" w:rsidP="00011E1B">
      <w:pPr>
        <w:pStyle w:val="ListParagraph"/>
        <w:numPr>
          <w:ilvl w:val="0"/>
          <w:numId w:val="30"/>
        </w:numPr>
        <w:spacing w:before="40" w:after="0" w:line="240" w:lineRule="auto"/>
        <w:jc w:val="both"/>
        <w:rPr>
          <w:rFonts w:ascii="Times New Roman" w:eastAsia="MS Mincho" w:hAnsi="Times New Roman" w:cs="Times New Roman"/>
          <w:spacing w:val="-4"/>
          <w:w w:val="98"/>
          <w:sz w:val="21"/>
          <w:szCs w:val="26"/>
        </w:rPr>
      </w:pPr>
      <w:r w:rsidRPr="00011E1B">
        <w:rPr>
          <w:rFonts w:ascii="Times New Roman" w:eastAsia="MS Mincho" w:hAnsi="Times New Roman" w:cs="Times New Roman"/>
          <w:spacing w:val="-4"/>
          <w:w w:val="98"/>
          <w:sz w:val="21"/>
          <w:szCs w:val="26"/>
        </w:rPr>
        <w:t>Hướng dẫn, hỗ trợ sinh viên trong quá trình tiếp cận học liệu số, khơi dậy tinh thần tự học, học tập suốt đời và tạo động lực học tập lý luận chính trị không chỉ vì kết quả học tập mà vì sự phát triển cá nhân và định hướng nghề nghiệp.</w:t>
      </w:r>
    </w:p>
    <w:p w14:paraId="4007C544" w14:textId="5B0224A3" w:rsidR="001E795F" w:rsidRPr="001E795F" w:rsidRDefault="001E795F" w:rsidP="001E795F">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2.3</w:t>
      </w:r>
      <w:r w:rsidR="00CA1E06">
        <w:rPr>
          <w:rFonts w:ascii="Times New Roman" w:eastAsia="MS Mincho" w:hAnsi="Times New Roman" w:cs="Times New Roman"/>
          <w:b/>
          <w:bCs/>
          <w:spacing w:val="-4"/>
          <w:w w:val="98"/>
          <w:sz w:val="21"/>
          <w:szCs w:val="26"/>
        </w:rPr>
        <w:t>.4</w:t>
      </w:r>
      <w:r w:rsidRPr="001E795F">
        <w:rPr>
          <w:rFonts w:ascii="Times New Roman" w:eastAsia="MS Mincho" w:hAnsi="Times New Roman" w:cs="Times New Roman"/>
          <w:b/>
          <w:bCs/>
          <w:spacing w:val="-4"/>
          <w:w w:val="98"/>
          <w:sz w:val="21"/>
          <w:szCs w:val="26"/>
        </w:rPr>
        <w:t>. Tăng cường hợp tác, chia sẻ kinh nghiệ</w:t>
      </w:r>
      <w:r w:rsidR="00F61E91">
        <w:rPr>
          <w:rFonts w:ascii="Times New Roman" w:eastAsia="MS Mincho" w:hAnsi="Times New Roman" w:cs="Times New Roman"/>
          <w:b/>
          <w:bCs/>
          <w:spacing w:val="-4"/>
          <w:w w:val="98"/>
          <w:sz w:val="21"/>
          <w:szCs w:val="26"/>
        </w:rPr>
        <w:t>m và mô hình C</w:t>
      </w:r>
      <w:r w:rsidRPr="001E795F">
        <w:rPr>
          <w:rFonts w:ascii="Times New Roman" w:eastAsia="MS Mincho" w:hAnsi="Times New Roman" w:cs="Times New Roman"/>
          <w:b/>
          <w:bCs/>
          <w:spacing w:val="-4"/>
          <w:w w:val="98"/>
          <w:sz w:val="21"/>
          <w:szCs w:val="26"/>
        </w:rPr>
        <w:t>huyển đổi số hiệu quả</w:t>
      </w:r>
    </w:p>
    <w:p w14:paraId="0527A942" w14:textId="1958E897" w:rsidR="001E795F" w:rsidRPr="001E795F" w:rsidRDefault="001E795F" w:rsidP="001E795F">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E795F">
        <w:rPr>
          <w:rFonts w:ascii="Times New Roman" w:eastAsia="MS Mincho" w:hAnsi="Times New Roman" w:cs="Times New Roman"/>
          <w:spacing w:val="-4"/>
          <w:w w:val="98"/>
          <w:sz w:val="21"/>
          <w:szCs w:val="26"/>
        </w:rPr>
        <w:t>Để tránh tình trạng phát triển thiếu đồng bộ, các cơ sở giáo dục cần:</w:t>
      </w:r>
    </w:p>
    <w:p w14:paraId="5D94FD80" w14:textId="77777777" w:rsidR="001E795F" w:rsidRPr="001E795F" w:rsidRDefault="001E795F" w:rsidP="001E795F">
      <w:pPr>
        <w:numPr>
          <w:ilvl w:val="0"/>
          <w:numId w:val="10"/>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Thiết lập các mạng lưới hợp tác giữa các trường</w:t>
      </w:r>
      <w:r w:rsidRPr="001E795F">
        <w:rPr>
          <w:rFonts w:ascii="Times New Roman" w:eastAsia="MS Mincho" w:hAnsi="Times New Roman" w:cs="Times New Roman"/>
          <w:i/>
          <w:spacing w:val="-4"/>
          <w:w w:val="98"/>
          <w:sz w:val="21"/>
          <w:szCs w:val="26"/>
        </w:rPr>
        <w:t>,</w:t>
      </w:r>
      <w:r w:rsidRPr="001E795F">
        <w:rPr>
          <w:rFonts w:ascii="Times New Roman" w:eastAsia="MS Mincho" w:hAnsi="Times New Roman" w:cs="Times New Roman"/>
          <w:spacing w:val="-4"/>
          <w:w w:val="98"/>
          <w:sz w:val="21"/>
          <w:szCs w:val="26"/>
        </w:rPr>
        <w:t xml:space="preserve"> chia sẻ học liệu, kinh nghiệm triển khai các mô hình chuyển đổi số trong giảng dạy lý luận chính trị.</w:t>
      </w:r>
    </w:p>
    <w:p w14:paraId="37CDFE01" w14:textId="77777777" w:rsidR="001E795F" w:rsidRPr="001E795F" w:rsidRDefault="001E795F" w:rsidP="001E795F">
      <w:pPr>
        <w:numPr>
          <w:ilvl w:val="0"/>
          <w:numId w:val="10"/>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Hợp tác với doanh nghiệp công nghệ</w:t>
      </w:r>
      <w:r w:rsidRPr="001E795F">
        <w:rPr>
          <w:rFonts w:ascii="Times New Roman" w:eastAsia="MS Mincho" w:hAnsi="Times New Roman" w:cs="Times New Roman"/>
          <w:i/>
          <w:spacing w:val="-4"/>
          <w:w w:val="98"/>
          <w:sz w:val="21"/>
          <w:szCs w:val="26"/>
        </w:rPr>
        <w:t>,</w:t>
      </w:r>
      <w:r w:rsidRPr="001E795F">
        <w:rPr>
          <w:rFonts w:ascii="Times New Roman" w:eastAsia="MS Mincho" w:hAnsi="Times New Roman" w:cs="Times New Roman"/>
          <w:spacing w:val="-4"/>
          <w:w w:val="98"/>
          <w:sz w:val="21"/>
          <w:szCs w:val="26"/>
        </w:rPr>
        <w:t xml:space="preserve"> đặc biệt các công ty chuyên cung cấp giải pháp giáo dục số để xây dựng nền tảng dạy học hiện đại, chuyên biệt cho môn học.</w:t>
      </w:r>
    </w:p>
    <w:p w14:paraId="7496326B" w14:textId="77777777" w:rsidR="001E795F" w:rsidRPr="001E795F" w:rsidRDefault="001E795F" w:rsidP="001E795F">
      <w:pPr>
        <w:numPr>
          <w:ilvl w:val="0"/>
          <w:numId w:val="10"/>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Tham gia các hội thảo, tọa đàm chuyên đề</w:t>
      </w:r>
      <w:r w:rsidRPr="001E795F">
        <w:rPr>
          <w:rFonts w:ascii="Times New Roman" w:eastAsia="MS Mincho" w:hAnsi="Times New Roman" w:cs="Times New Roman"/>
          <w:spacing w:val="-4"/>
          <w:w w:val="98"/>
          <w:sz w:val="21"/>
          <w:szCs w:val="26"/>
        </w:rPr>
        <w:t>, các lớp tập huấn do Bộ Giáo dục và Đào tạo, Tổng cục Giáo dục nghề nghiệp tổ chức để cập nhật kiến thức và xu hướng mới.</w:t>
      </w:r>
    </w:p>
    <w:p w14:paraId="41192CB4" w14:textId="77777777" w:rsidR="001E795F" w:rsidRPr="001E795F" w:rsidRDefault="001E795F" w:rsidP="001E795F">
      <w:pPr>
        <w:numPr>
          <w:ilvl w:val="0"/>
          <w:numId w:val="10"/>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Thực hiện kiểm tra, đánh giá định kỳ hiệu quả chuyển đổi số</w:t>
      </w:r>
      <w:r w:rsidRPr="001E795F">
        <w:rPr>
          <w:rFonts w:ascii="Times New Roman" w:eastAsia="MS Mincho" w:hAnsi="Times New Roman" w:cs="Times New Roman"/>
          <w:spacing w:val="-4"/>
          <w:w w:val="98"/>
          <w:sz w:val="21"/>
          <w:szCs w:val="26"/>
        </w:rPr>
        <w:t>, từ đó điều chỉnh kịp thời phương pháp triển khai, tránh hình thức, lãng phí nguồn lực.</w:t>
      </w:r>
    </w:p>
    <w:p w14:paraId="7DD4DCB7" w14:textId="3C4669C9" w:rsidR="001E795F" w:rsidRPr="001E795F" w:rsidRDefault="001E795F" w:rsidP="001E795F">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2.3</w:t>
      </w:r>
      <w:r w:rsidR="00CA1E06">
        <w:rPr>
          <w:rFonts w:ascii="Times New Roman" w:eastAsia="MS Mincho" w:hAnsi="Times New Roman" w:cs="Times New Roman"/>
          <w:b/>
          <w:bCs/>
          <w:spacing w:val="-4"/>
          <w:w w:val="98"/>
          <w:sz w:val="21"/>
          <w:szCs w:val="26"/>
        </w:rPr>
        <w:t>.5</w:t>
      </w:r>
      <w:r w:rsidRPr="001E795F">
        <w:rPr>
          <w:rFonts w:ascii="Times New Roman" w:eastAsia="MS Mincho" w:hAnsi="Times New Roman" w:cs="Times New Roman"/>
          <w:b/>
          <w:bCs/>
          <w:spacing w:val="-4"/>
          <w:w w:val="98"/>
          <w:sz w:val="21"/>
          <w:szCs w:val="26"/>
        </w:rPr>
        <w:t>. Đổi mới phương pháp kiểm tra, đánh giá theo hướng số hóa</w:t>
      </w:r>
    </w:p>
    <w:p w14:paraId="6A2444D3" w14:textId="77777777" w:rsidR="001E795F" w:rsidRPr="001E795F" w:rsidRDefault="001E795F" w:rsidP="001E795F">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E795F">
        <w:rPr>
          <w:rFonts w:ascii="Times New Roman" w:eastAsia="MS Mincho" w:hAnsi="Times New Roman" w:cs="Times New Roman"/>
          <w:spacing w:val="-4"/>
          <w:w w:val="98"/>
          <w:sz w:val="21"/>
          <w:szCs w:val="26"/>
        </w:rPr>
        <w:t>Song song với việc đổi mới phương pháp dạy học, việc kiểm tra, đánh giá cũng cần có sự thay đổi phù hợp:</w:t>
      </w:r>
    </w:p>
    <w:p w14:paraId="0C7145AC" w14:textId="77777777" w:rsidR="001E795F" w:rsidRPr="001E795F" w:rsidRDefault="001E795F" w:rsidP="001E795F">
      <w:pPr>
        <w:numPr>
          <w:ilvl w:val="0"/>
          <w:numId w:val="11"/>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Ứng dụng các phần mềm đánh giá trực tuyến</w:t>
      </w:r>
      <w:r w:rsidRPr="001E795F">
        <w:rPr>
          <w:rFonts w:ascii="Times New Roman" w:eastAsia="MS Mincho" w:hAnsi="Times New Roman" w:cs="Times New Roman"/>
          <w:i/>
          <w:spacing w:val="-4"/>
          <w:w w:val="98"/>
          <w:sz w:val="21"/>
          <w:szCs w:val="26"/>
        </w:rPr>
        <w:t>,</w:t>
      </w:r>
      <w:r w:rsidRPr="001E795F">
        <w:rPr>
          <w:rFonts w:ascii="Times New Roman" w:eastAsia="MS Mincho" w:hAnsi="Times New Roman" w:cs="Times New Roman"/>
          <w:spacing w:val="-4"/>
          <w:w w:val="98"/>
          <w:sz w:val="21"/>
          <w:szCs w:val="26"/>
        </w:rPr>
        <w:t xml:space="preserve"> hệ thống trắc nghiệm, thi vấn đáp qua video để kiểm tra kiến thức và kỹ năng tư duy chính trị của người học.</w:t>
      </w:r>
    </w:p>
    <w:p w14:paraId="708A83FD" w14:textId="77777777" w:rsidR="001E795F" w:rsidRDefault="001E795F" w:rsidP="001E795F">
      <w:pPr>
        <w:numPr>
          <w:ilvl w:val="0"/>
          <w:numId w:val="11"/>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Chuyển từ đánh giá ghi nhớ sang đánh giá năng lực</w:t>
      </w:r>
      <w:r w:rsidRPr="001E795F">
        <w:rPr>
          <w:rFonts w:ascii="Times New Roman" w:eastAsia="MS Mincho" w:hAnsi="Times New Roman" w:cs="Times New Roman"/>
          <w:spacing w:val="-4"/>
          <w:w w:val="98"/>
          <w:sz w:val="21"/>
          <w:szCs w:val="26"/>
        </w:rPr>
        <w:t>, như: phân tích, lập luận, vận dụng kiến thức lý luận vào thực tiễn cuộc sống và công việc.</w:t>
      </w:r>
    </w:p>
    <w:p w14:paraId="0CF67D12" w14:textId="77777777" w:rsidR="00A529E7" w:rsidRPr="0068656F" w:rsidRDefault="001E795F" w:rsidP="00A529E7">
      <w:pPr>
        <w:numPr>
          <w:ilvl w:val="0"/>
          <w:numId w:val="11"/>
        </w:numPr>
        <w:spacing w:before="40" w:after="0" w:line="240" w:lineRule="auto"/>
        <w:jc w:val="both"/>
        <w:rPr>
          <w:rFonts w:ascii="Times New Roman" w:eastAsia="MS Mincho" w:hAnsi="Times New Roman" w:cs="Times New Roman"/>
          <w:spacing w:val="-4"/>
          <w:w w:val="98"/>
          <w:sz w:val="21"/>
          <w:szCs w:val="26"/>
        </w:rPr>
      </w:pPr>
      <w:r w:rsidRPr="001E795F">
        <w:rPr>
          <w:rFonts w:ascii="Times New Roman" w:eastAsia="MS Mincho" w:hAnsi="Times New Roman" w:cs="Times New Roman"/>
          <w:b/>
          <w:bCs/>
          <w:i/>
          <w:spacing w:val="-4"/>
          <w:w w:val="98"/>
          <w:sz w:val="21"/>
          <w:szCs w:val="26"/>
        </w:rPr>
        <w:t>Tăng cường hình thức đánh giá thông qua sản phẩm số</w:t>
      </w:r>
      <w:r w:rsidRPr="001E795F">
        <w:rPr>
          <w:rFonts w:ascii="Times New Roman" w:eastAsia="MS Mincho" w:hAnsi="Times New Roman" w:cs="Times New Roman"/>
          <w:spacing w:val="-4"/>
          <w:w w:val="98"/>
          <w:sz w:val="21"/>
          <w:szCs w:val="26"/>
        </w:rPr>
        <w:t>, bài luận trình bày qua infographic, video thuyết trình, dự án nghiên cứu nhỏ… để phát huy sự sáng tạo và tư duy phản biện của người học.</w:t>
      </w:r>
    </w:p>
    <w:p w14:paraId="6728CE43" w14:textId="38D610D2" w:rsidR="00A529E7" w:rsidRPr="00A529E7" w:rsidRDefault="00A529E7" w:rsidP="00A529E7">
      <w:pPr>
        <w:spacing w:before="40" w:after="0" w:line="240" w:lineRule="auto"/>
        <w:jc w:val="both"/>
        <w:rPr>
          <w:rFonts w:ascii="Times New Roman" w:eastAsia="MS Mincho" w:hAnsi="Times New Roman" w:cs="Times New Roman"/>
          <w:i/>
          <w:spacing w:val="-4"/>
          <w:w w:val="98"/>
          <w:sz w:val="21"/>
          <w:szCs w:val="26"/>
        </w:rPr>
      </w:pPr>
      <w:r w:rsidRPr="00A529E7">
        <w:rPr>
          <w:rFonts w:ascii="Times New Roman" w:eastAsia="MS Mincho" w:hAnsi="Times New Roman" w:cs="Times New Roman"/>
          <w:b/>
          <w:bCs/>
          <w:i/>
          <w:spacing w:val="-4"/>
          <w:w w:val="98"/>
          <w:sz w:val="21"/>
          <w:szCs w:val="26"/>
        </w:rPr>
        <w:t xml:space="preserve">2.4. Một số mô hình và kinh nghiệm điển hình trong đổi mới phương pháp dạy và học </w:t>
      </w:r>
      <w:r w:rsidR="00CA1E06" w:rsidRPr="00CA1E06">
        <w:rPr>
          <w:rFonts w:ascii="Times New Roman" w:eastAsia="MS Mincho" w:hAnsi="Times New Roman" w:cs="Times New Roman"/>
          <w:b/>
          <w:i/>
          <w:spacing w:val="-4"/>
          <w:w w:val="98"/>
          <w:sz w:val="21"/>
          <w:szCs w:val="26"/>
        </w:rPr>
        <w:t>Giáo dục Chính trị</w:t>
      </w:r>
    </w:p>
    <w:p w14:paraId="72F9C82C" w14:textId="54F427E4" w:rsidR="004E136D" w:rsidRPr="00A529E7" w:rsidRDefault="00A529E7"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A529E7">
        <w:rPr>
          <w:rFonts w:ascii="Times New Roman" w:eastAsia="MS Mincho" w:hAnsi="Times New Roman" w:cs="Times New Roman"/>
          <w:spacing w:val="-4"/>
          <w:w w:val="98"/>
          <w:sz w:val="21"/>
          <w:szCs w:val="26"/>
        </w:rPr>
        <w:t xml:space="preserve">Trong bối cảnh chuyển đổi số mạnh mẽ hiện nay, việc đổi mới phương pháp dạy và học môn </w:t>
      </w:r>
      <w:r w:rsidR="0089547E">
        <w:rPr>
          <w:rFonts w:ascii="Times New Roman" w:eastAsia="MS Mincho" w:hAnsi="Times New Roman" w:cs="Times New Roman"/>
          <w:spacing w:val="-4"/>
          <w:w w:val="98"/>
          <w:sz w:val="21"/>
          <w:szCs w:val="26"/>
        </w:rPr>
        <w:t xml:space="preserve">Giáo dục </w:t>
      </w:r>
      <w:r w:rsidR="00CA1E06">
        <w:rPr>
          <w:rFonts w:ascii="Times New Roman" w:eastAsia="MS Mincho" w:hAnsi="Times New Roman" w:cs="Times New Roman"/>
          <w:spacing w:val="-4"/>
          <w:w w:val="98"/>
          <w:sz w:val="21"/>
          <w:szCs w:val="26"/>
        </w:rPr>
        <w:t>C</w:t>
      </w:r>
      <w:r w:rsidRPr="00A529E7">
        <w:rPr>
          <w:rFonts w:ascii="Times New Roman" w:eastAsia="MS Mincho" w:hAnsi="Times New Roman" w:cs="Times New Roman"/>
          <w:spacing w:val="-4"/>
          <w:w w:val="98"/>
          <w:sz w:val="21"/>
          <w:szCs w:val="26"/>
        </w:rPr>
        <w:t>hính trị tại các cơ sở giáo dục nghề nghiệp đã và đang diễn ra theo nhiều mô hình tiên tiến, góp phần nâng cao chất lượng đào tạo, đáp ứng yêu cầu phát triển nguồn nhân lực chất lượng cao. Dưới đây là một số mô hình và kinh nghiệm điển hình đã được triển khai thành công trong thực tiễn.</w:t>
      </w:r>
      <w:r w:rsidR="004E136D">
        <w:rPr>
          <w:rFonts w:ascii="Times New Roman" w:eastAsia="MS Mincho" w:hAnsi="Times New Roman" w:cs="Times New Roman"/>
          <w:spacing w:val="-4"/>
          <w:w w:val="98"/>
          <w:sz w:val="21"/>
          <w:szCs w:val="26"/>
        </w:rPr>
        <w:t>y</w:t>
      </w:r>
    </w:p>
    <w:p w14:paraId="61F7B6F0" w14:textId="091F5FFF" w:rsidR="004E136D" w:rsidRPr="00A529E7" w:rsidRDefault="00A529E7" w:rsidP="00A529E7">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2.4</w:t>
      </w:r>
      <w:r w:rsidRPr="00A529E7">
        <w:rPr>
          <w:rFonts w:ascii="Times New Roman" w:eastAsia="MS Mincho" w:hAnsi="Times New Roman" w:cs="Times New Roman"/>
          <w:b/>
          <w:bCs/>
          <w:spacing w:val="-4"/>
          <w:w w:val="98"/>
          <w:sz w:val="21"/>
          <w:szCs w:val="26"/>
        </w:rPr>
        <w:t>.1. Mô hình E-learning và hệ thống quản lý học tập LMS</w:t>
      </w:r>
    </w:p>
    <w:p w14:paraId="6B0544A6" w14:textId="77777777" w:rsidR="00A529E7" w:rsidRPr="00A529E7" w:rsidRDefault="00A529E7"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bCs/>
          <w:spacing w:val="-4"/>
          <w:w w:val="98"/>
          <w:sz w:val="21"/>
          <w:szCs w:val="26"/>
        </w:rPr>
        <w:t xml:space="preserve">      </w:t>
      </w:r>
      <w:r w:rsidRPr="00A529E7">
        <w:rPr>
          <w:rFonts w:ascii="Times New Roman" w:eastAsia="MS Mincho" w:hAnsi="Times New Roman" w:cs="Times New Roman"/>
          <w:b/>
          <w:bCs/>
          <w:spacing w:val="-4"/>
          <w:w w:val="98"/>
          <w:sz w:val="21"/>
          <w:szCs w:val="26"/>
        </w:rPr>
        <w:t>E-learning</w:t>
      </w:r>
      <w:r w:rsidRPr="00A529E7">
        <w:rPr>
          <w:rFonts w:ascii="Times New Roman" w:eastAsia="MS Mincho" w:hAnsi="Times New Roman" w:cs="Times New Roman"/>
          <w:spacing w:val="-4"/>
          <w:w w:val="98"/>
          <w:sz w:val="21"/>
          <w:szCs w:val="26"/>
        </w:rPr>
        <w:t xml:space="preserve"> là hình thức dạy học sử dụng công nghệ thông tin và truyền thông để cung cấp các bài giảng qua mạng Internet. Học viên có thể học mọi lúc, mọi nơi thông qua các thiết bị có kết nối mạng. Trong khi đó, </w:t>
      </w:r>
      <w:r w:rsidRPr="00A529E7">
        <w:rPr>
          <w:rFonts w:ascii="Times New Roman" w:eastAsia="MS Mincho" w:hAnsi="Times New Roman" w:cs="Times New Roman"/>
          <w:b/>
          <w:bCs/>
          <w:spacing w:val="-4"/>
          <w:w w:val="98"/>
          <w:sz w:val="21"/>
          <w:szCs w:val="26"/>
        </w:rPr>
        <w:t>LMS (Learning Management System)</w:t>
      </w:r>
      <w:r w:rsidRPr="00A529E7">
        <w:rPr>
          <w:rFonts w:ascii="Times New Roman" w:eastAsia="MS Mincho" w:hAnsi="Times New Roman" w:cs="Times New Roman"/>
          <w:spacing w:val="-4"/>
          <w:w w:val="98"/>
          <w:sz w:val="21"/>
          <w:szCs w:val="26"/>
        </w:rPr>
        <w:t xml:space="preserve"> là hệ thống quản lý học tập, giúp giảng viên tổ chức, quản lý, đánh giá quá trình học tập của người học một cách hiệu quả.</w:t>
      </w:r>
    </w:p>
    <w:p w14:paraId="44278346" w14:textId="5507DA1E" w:rsidR="00A529E7" w:rsidRPr="00A529E7" w:rsidRDefault="00A529E7"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A529E7">
        <w:rPr>
          <w:rFonts w:ascii="Times New Roman" w:eastAsia="MS Mincho" w:hAnsi="Times New Roman" w:cs="Times New Roman"/>
          <w:spacing w:val="-4"/>
          <w:w w:val="98"/>
          <w:sz w:val="21"/>
          <w:szCs w:val="26"/>
        </w:rPr>
        <w:t xml:space="preserve">Việc áp dụng mô hình E-learning và LMS trong giảng dạy </w:t>
      </w:r>
      <w:r w:rsidR="0089547E">
        <w:rPr>
          <w:rFonts w:ascii="Times New Roman" w:eastAsia="MS Mincho" w:hAnsi="Times New Roman" w:cs="Times New Roman"/>
          <w:spacing w:val="-4"/>
          <w:w w:val="98"/>
          <w:sz w:val="21"/>
          <w:szCs w:val="26"/>
        </w:rPr>
        <w:t xml:space="preserve">môn Giáo dục </w:t>
      </w:r>
      <w:r w:rsidR="00CA1E06">
        <w:rPr>
          <w:rFonts w:ascii="Times New Roman" w:eastAsia="MS Mincho" w:hAnsi="Times New Roman" w:cs="Times New Roman"/>
          <w:spacing w:val="-4"/>
          <w:w w:val="98"/>
          <w:sz w:val="21"/>
          <w:szCs w:val="26"/>
        </w:rPr>
        <w:t>C</w:t>
      </w:r>
      <w:r w:rsidRPr="00A529E7">
        <w:rPr>
          <w:rFonts w:ascii="Times New Roman" w:eastAsia="MS Mincho" w:hAnsi="Times New Roman" w:cs="Times New Roman"/>
          <w:spacing w:val="-4"/>
          <w:w w:val="98"/>
          <w:sz w:val="21"/>
          <w:szCs w:val="26"/>
        </w:rPr>
        <w:t>hính trị đã giúp khắc phục nhiều hạn chế của hình thức truyền thống. Cụ thể:</w:t>
      </w:r>
    </w:p>
    <w:p w14:paraId="3AE3EEB8" w14:textId="77777777" w:rsidR="00A529E7" w:rsidRPr="00A529E7" w:rsidRDefault="00A529E7" w:rsidP="00A529E7">
      <w:pPr>
        <w:numPr>
          <w:ilvl w:val="0"/>
          <w:numId w:val="12"/>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t>Giảng viên có thể xây dựng kho học liệu điện tử phong phú, bao gồm bài giảng, tài liệu tham khảo, bài tập, video minh họa,...</w:t>
      </w:r>
    </w:p>
    <w:p w14:paraId="5549DDF6" w14:textId="77777777" w:rsidR="00A529E7" w:rsidRPr="00A529E7" w:rsidRDefault="00A529E7" w:rsidP="00A529E7">
      <w:pPr>
        <w:numPr>
          <w:ilvl w:val="0"/>
          <w:numId w:val="12"/>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t>Người học chủ động về thời gian, tiến độ học tập, có thể học đi học lại để củng cố kiến thức.</w:t>
      </w:r>
    </w:p>
    <w:p w14:paraId="0DD50D66" w14:textId="77777777" w:rsidR="00A529E7" w:rsidRPr="00A529E7" w:rsidRDefault="00A529E7" w:rsidP="00A529E7">
      <w:pPr>
        <w:numPr>
          <w:ilvl w:val="0"/>
          <w:numId w:val="12"/>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lastRenderedPageBreak/>
        <w:t>LMS hỗ trợ đánh giá liên tục, thu thập dữ liệu học tập của sinh viên nhằm cải tiến nội dung và phương pháp giảng dạy.</w:t>
      </w:r>
    </w:p>
    <w:p w14:paraId="416FAC2A" w14:textId="77777777" w:rsidR="00A529E7" w:rsidRPr="00A529E7" w:rsidRDefault="00A529E7" w:rsidP="00A529E7">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2.4</w:t>
      </w:r>
      <w:r w:rsidRPr="00A529E7">
        <w:rPr>
          <w:rFonts w:ascii="Times New Roman" w:eastAsia="MS Mincho" w:hAnsi="Times New Roman" w:cs="Times New Roman"/>
          <w:b/>
          <w:bCs/>
          <w:spacing w:val="-4"/>
          <w:w w:val="98"/>
          <w:sz w:val="21"/>
          <w:szCs w:val="26"/>
        </w:rPr>
        <w:t>.2. Giảng dạy kết hợp (Blended Learning)</w:t>
      </w:r>
    </w:p>
    <w:p w14:paraId="742CA43E" w14:textId="77777777" w:rsidR="00A529E7" w:rsidRPr="00A529E7" w:rsidRDefault="00DB14FD"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b/>
          <w:bCs/>
          <w:spacing w:val="-4"/>
          <w:w w:val="98"/>
          <w:sz w:val="21"/>
          <w:szCs w:val="26"/>
        </w:rPr>
        <w:t xml:space="preserve">      </w:t>
      </w:r>
      <w:r w:rsidR="00A529E7" w:rsidRPr="00A529E7">
        <w:rPr>
          <w:rFonts w:ascii="Times New Roman" w:eastAsia="MS Mincho" w:hAnsi="Times New Roman" w:cs="Times New Roman"/>
          <w:b/>
          <w:bCs/>
          <w:spacing w:val="-4"/>
          <w:w w:val="98"/>
          <w:sz w:val="21"/>
          <w:szCs w:val="26"/>
        </w:rPr>
        <w:t>Blended Learning</w:t>
      </w:r>
      <w:r w:rsidR="00A529E7" w:rsidRPr="00A529E7">
        <w:rPr>
          <w:rFonts w:ascii="Times New Roman" w:eastAsia="MS Mincho" w:hAnsi="Times New Roman" w:cs="Times New Roman"/>
          <w:spacing w:val="-4"/>
          <w:w w:val="98"/>
          <w:sz w:val="21"/>
          <w:szCs w:val="26"/>
        </w:rPr>
        <w:t xml:space="preserve"> là phương pháp giảng dạy kết hợp giữa học trực tuyến (online) và học trực tiếp (offline). Mô hình này tận dụng điểm mạnh của cả hai hình thức để tăng cường sự tương tác, tính linh hoạt và hiệu quả học tập.</w:t>
      </w:r>
    </w:p>
    <w:p w14:paraId="6FA5C852" w14:textId="23D0407A" w:rsidR="00A529E7" w:rsidRPr="00A529E7" w:rsidRDefault="00E2734B"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A529E7" w:rsidRPr="00A529E7">
        <w:rPr>
          <w:rFonts w:ascii="Times New Roman" w:eastAsia="MS Mincho" w:hAnsi="Times New Roman" w:cs="Times New Roman"/>
          <w:spacing w:val="-4"/>
          <w:w w:val="98"/>
          <w:sz w:val="21"/>
          <w:szCs w:val="26"/>
        </w:rPr>
        <w:t xml:space="preserve">Trong dạy học </w:t>
      </w:r>
      <w:r w:rsidR="0089547E">
        <w:rPr>
          <w:rFonts w:ascii="Times New Roman" w:eastAsia="MS Mincho" w:hAnsi="Times New Roman" w:cs="Times New Roman"/>
          <w:spacing w:val="-4"/>
          <w:w w:val="98"/>
          <w:sz w:val="21"/>
          <w:szCs w:val="26"/>
        </w:rPr>
        <w:t>môn Giáo dục</w:t>
      </w:r>
      <w:r>
        <w:rPr>
          <w:rFonts w:ascii="Times New Roman" w:eastAsia="MS Mincho" w:hAnsi="Times New Roman" w:cs="Times New Roman"/>
          <w:spacing w:val="-4"/>
          <w:w w:val="98"/>
          <w:sz w:val="21"/>
          <w:szCs w:val="26"/>
        </w:rPr>
        <w:t xml:space="preserve"> C</w:t>
      </w:r>
      <w:r w:rsidR="00A529E7" w:rsidRPr="00A529E7">
        <w:rPr>
          <w:rFonts w:ascii="Times New Roman" w:eastAsia="MS Mincho" w:hAnsi="Times New Roman" w:cs="Times New Roman"/>
          <w:spacing w:val="-4"/>
          <w:w w:val="98"/>
          <w:sz w:val="21"/>
          <w:szCs w:val="26"/>
        </w:rPr>
        <w:t>hính trị, giảng viên có thể:</w:t>
      </w:r>
    </w:p>
    <w:p w14:paraId="4602DDE9" w14:textId="77777777" w:rsidR="00A529E7" w:rsidRPr="00A529E7" w:rsidRDefault="00A529E7" w:rsidP="00A529E7">
      <w:pPr>
        <w:numPr>
          <w:ilvl w:val="0"/>
          <w:numId w:val="13"/>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t>Dạy lý thuyết thông qua video, tài liệu điện tử, bài giảng số trên nền tảng học tập LMS hoặc Google Meet/Zalo Teams.</w:t>
      </w:r>
    </w:p>
    <w:p w14:paraId="770811AD" w14:textId="77777777" w:rsidR="00A529E7" w:rsidRPr="00A529E7" w:rsidRDefault="00A529E7" w:rsidP="00A529E7">
      <w:pPr>
        <w:numPr>
          <w:ilvl w:val="0"/>
          <w:numId w:val="13"/>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t>Tổ chức thảo luận nhóm, phản biện, giải quyết tình huống thực tiễn trong các buổi học trực tiếp.</w:t>
      </w:r>
    </w:p>
    <w:p w14:paraId="0B9B187B" w14:textId="77777777" w:rsidR="00A529E7" w:rsidRPr="00E47036" w:rsidRDefault="00A529E7" w:rsidP="00A529E7">
      <w:pPr>
        <w:numPr>
          <w:ilvl w:val="0"/>
          <w:numId w:val="13"/>
        </w:numPr>
        <w:spacing w:before="40" w:after="0" w:line="240" w:lineRule="auto"/>
        <w:jc w:val="both"/>
        <w:rPr>
          <w:rFonts w:ascii="Times New Roman" w:eastAsia="MS Mincho" w:hAnsi="Times New Roman" w:cs="Times New Roman"/>
          <w:spacing w:val="-4"/>
          <w:w w:val="98"/>
          <w:sz w:val="21"/>
          <w:szCs w:val="26"/>
        </w:rPr>
      </w:pPr>
      <w:r w:rsidRPr="00A529E7">
        <w:rPr>
          <w:rFonts w:ascii="Times New Roman" w:eastAsia="MS Mincho" w:hAnsi="Times New Roman" w:cs="Times New Roman"/>
          <w:spacing w:val="-4"/>
          <w:w w:val="98"/>
          <w:sz w:val="21"/>
          <w:szCs w:val="26"/>
        </w:rPr>
        <w:t>Kiểm tra, đánh giá bằng hình thức trực tuyến kết hợp với các bài kiểm tra truyền thống để đa dạng hóa hình thức kiểm tra năng lực người học.</w:t>
      </w:r>
    </w:p>
    <w:p w14:paraId="5806D942" w14:textId="77777777" w:rsidR="00A529E7" w:rsidRPr="00A529E7" w:rsidRDefault="00A529E7" w:rsidP="00A529E7">
      <w:pPr>
        <w:spacing w:before="40" w:after="0" w:line="240" w:lineRule="auto"/>
        <w:jc w:val="both"/>
        <w:rPr>
          <w:rFonts w:ascii="Times New Roman" w:eastAsia="MS Mincho" w:hAnsi="Times New Roman" w:cs="Times New Roman"/>
          <w:b/>
          <w:bCs/>
          <w:spacing w:val="-4"/>
          <w:w w:val="98"/>
          <w:sz w:val="21"/>
          <w:szCs w:val="26"/>
        </w:rPr>
      </w:pPr>
      <w:r>
        <w:rPr>
          <w:rFonts w:ascii="Times New Roman" w:eastAsia="MS Mincho" w:hAnsi="Times New Roman" w:cs="Times New Roman"/>
          <w:b/>
          <w:bCs/>
          <w:spacing w:val="-4"/>
          <w:w w:val="98"/>
          <w:sz w:val="21"/>
          <w:szCs w:val="26"/>
        </w:rPr>
        <w:t>2.4</w:t>
      </w:r>
      <w:r w:rsidRPr="00A529E7">
        <w:rPr>
          <w:rFonts w:ascii="Times New Roman" w:eastAsia="MS Mincho" w:hAnsi="Times New Roman" w:cs="Times New Roman"/>
          <w:b/>
          <w:bCs/>
          <w:spacing w:val="-4"/>
          <w:w w:val="98"/>
          <w:sz w:val="21"/>
          <w:szCs w:val="26"/>
        </w:rPr>
        <w:t>.3. Ứng dụng thực tế ảo (VR/AR), video tương tác và mạng xã hội giáo dục</w:t>
      </w:r>
    </w:p>
    <w:p w14:paraId="19C9AA1F" w14:textId="77777777" w:rsidR="00A529E7" w:rsidRPr="00A529E7" w:rsidRDefault="00DB14FD" w:rsidP="00A529E7">
      <w:pPr>
        <w:spacing w:before="40" w:after="0" w:line="240" w:lineRule="auto"/>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00A529E7" w:rsidRPr="00A529E7">
        <w:rPr>
          <w:rFonts w:ascii="Times New Roman" w:eastAsia="MS Mincho" w:hAnsi="Times New Roman" w:cs="Times New Roman"/>
          <w:spacing w:val="-4"/>
          <w:w w:val="98"/>
          <w:sz w:val="21"/>
          <w:szCs w:val="26"/>
        </w:rPr>
        <w:t xml:space="preserve">Một xu hướng nổi bật trong đổi mới phương pháp giảng dạy hiện nay là ứng dụng </w:t>
      </w:r>
      <w:r w:rsidR="00A529E7" w:rsidRPr="00A529E7">
        <w:rPr>
          <w:rFonts w:ascii="Times New Roman" w:eastAsia="MS Mincho" w:hAnsi="Times New Roman" w:cs="Times New Roman"/>
          <w:b/>
          <w:bCs/>
          <w:spacing w:val="-4"/>
          <w:w w:val="98"/>
          <w:sz w:val="21"/>
          <w:szCs w:val="26"/>
        </w:rPr>
        <w:t>các công nghệ tương tác hiện đại</w:t>
      </w:r>
      <w:r w:rsidR="00A529E7" w:rsidRPr="00A529E7">
        <w:rPr>
          <w:rFonts w:ascii="Times New Roman" w:eastAsia="MS Mincho" w:hAnsi="Times New Roman" w:cs="Times New Roman"/>
          <w:spacing w:val="-4"/>
          <w:w w:val="98"/>
          <w:sz w:val="21"/>
          <w:szCs w:val="26"/>
        </w:rPr>
        <w:t xml:space="preserve"> như thực tế ảo (VR), thực tế tăng cường (AR), video tương tác và mạng xã hội giáo dục.</w:t>
      </w:r>
    </w:p>
    <w:p w14:paraId="68902560" w14:textId="77777777" w:rsidR="00A529E7" w:rsidRPr="00A529E7" w:rsidRDefault="00A529E7" w:rsidP="00A529E7">
      <w:pPr>
        <w:numPr>
          <w:ilvl w:val="0"/>
          <w:numId w:val="14"/>
        </w:numPr>
        <w:spacing w:before="40" w:after="0" w:line="240" w:lineRule="auto"/>
        <w:jc w:val="both"/>
        <w:rPr>
          <w:rFonts w:ascii="Times New Roman" w:eastAsia="MS Mincho" w:hAnsi="Times New Roman" w:cs="Times New Roman"/>
          <w:spacing w:val="-4"/>
          <w:w w:val="98"/>
          <w:sz w:val="21"/>
          <w:szCs w:val="26"/>
        </w:rPr>
      </w:pPr>
      <w:r w:rsidRPr="00DB14FD">
        <w:rPr>
          <w:rFonts w:ascii="Times New Roman" w:eastAsia="MS Mincho" w:hAnsi="Times New Roman" w:cs="Times New Roman"/>
          <w:b/>
          <w:bCs/>
          <w:i/>
          <w:spacing w:val="-4"/>
          <w:w w:val="98"/>
          <w:sz w:val="21"/>
          <w:szCs w:val="26"/>
        </w:rPr>
        <w:t>Thực tế ảo (VR)</w:t>
      </w:r>
      <w:r w:rsidRPr="00DB14FD">
        <w:rPr>
          <w:rFonts w:ascii="Times New Roman" w:eastAsia="MS Mincho" w:hAnsi="Times New Roman" w:cs="Times New Roman"/>
          <w:i/>
          <w:spacing w:val="-4"/>
          <w:w w:val="98"/>
          <w:sz w:val="21"/>
          <w:szCs w:val="26"/>
        </w:rPr>
        <w:t xml:space="preserve"> và </w:t>
      </w:r>
      <w:r w:rsidRPr="00DB14FD">
        <w:rPr>
          <w:rFonts w:ascii="Times New Roman" w:eastAsia="MS Mincho" w:hAnsi="Times New Roman" w:cs="Times New Roman"/>
          <w:b/>
          <w:bCs/>
          <w:i/>
          <w:spacing w:val="-4"/>
          <w:w w:val="98"/>
          <w:sz w:val="21"/>
          <w:szCs w:val="26"/>
        </w:rPr>
        <w:t>thực tế tăng cường (AR)</w:t>
      </w:r>
      <w:r w:rsidRPr="00A529E7">
        <w:rPr>
          <w:rFonts w:ascii="Times New Roman" w:eastAsia="MS Mincho" w:hAnsi="Times New Roman" w:cs="Times New Roman"/>
          <w:spacing w:val="-4"/>
          <w:w w:val="98"/>
          <w:sz w:val="21"/>
          <w:szCs w:val="26"/>
        </w:rPr>
        <w:t xml:space="preserve"> tạo ra không gian học tập mô phỏng, giúp người học trải nghiệm các sự kiện lịch sử, hiện tượng chính trị, tình huống xã hội một cách trực quan, sinh động. Ví dụ, trong bài học về lịch sử Đảng, sinh viên có thể “tham quan” Bảo tàng Hồ Chí Minh ảo, hoặc “trực tiếp” tham gia vào Hội nghị thành lập Đảng qua VR.</w:t>
      </w:r>
    </w:p>
    <w:p w14:paraId="7CF6C3F7" w14:textId="77777777" w:rsidR="00A529E7" w:rsidRPr="00A529E7" w:rsidRDefault="00A529E7" w:rsidP="00A529E7">
      <w:pPr>
        <w:numPr>
          <w:ilvl w:val="0"/>
          <w:numId w:val="14"/>
        </w:numPr>
        <w:spacing w:before="40" w:after="0" w:line="240" w:lineRule="auto"/>
        <w:jc w:val="both"/>
        <w:rPr>
          <w:rFonts w:ascii="Times New Roman" w:eastAsia="MS Mincho" w:hAnsi="Times New Roman" w:cs="Times New Roman"/>
          <w:spacing w:val="-4"/>
          <w:w w:val="98"/>
          <w:sz w:val="21"/>
          <w:szCs w:val="26"/>
        </w:rPr>
      </w:pPr>
      <w:r w:rsidRPr="00DB14FD">
        <w:rPr>
          <w:rFonts w:ascii="Times New Roman" w:eastAsia="MS Mincho" w:hAnsi="Times New Roman" w:cs="Times New Roman"/>
          <w:b/>
          <w:bCs/>
          <w:i/>
          <w:spacing w:val="-4"/>
          <w:w w:val="98"/>
          <w:sz w:val="21"/>
          <w:szCs w:val="26"/>
        </w:rPr>
        <w:t>Video tương tác</w:t>
      </w:r>
      <w:r w:rsidRPr="00A529E7">
        <w:rPr>
          <w:rFonts w:ascii="Times New Roman" w:eastAsia="MS Mincho" w:hAnsi="Times New Roman" w:cs="Times New Roman"/>
          <w:spacing w:val="-4"/>
          <w:w w:val="98"/>
          <w:sz w:val="21"/>
          <w:szCs w:val="26"/>
        </w:rPr>
        <w:t xml:space="preserve"> cho phép sinh viên lựa chọn nội dung, trả lời câu hỏi, tham gia tình huống giả lập ngay trong quá trình xem. Điều này kích thích sự chủ động, sáng tạo, đồng thời giúp giảng viên đánh giá quá trình học một cách liên tục.</w:t>
      </w:r>
    </w:p>
    <w:p w14:paraId="74BB0747" w14:textId="7F591E4A" w:rsidR="00E959D0" w:rsidRDefault="00A529E7" w:rsidP="00E959D0">
      <w:pPr>
        <w:numPr>
          <w:ilvl w:val="0"/>
          <w:numId w:val="14"/>
        </w:numPr>
        <w:spacing w:before="40" w:after="0" w:line="240" w:lineRule="auto"/>
        <w:jc w:val="both"/>
        <w:rPr>
          <w:rFonts w:ascii="Times New Roman" w:eastAsia="MS Mincho" w:hAnsi="Times New Roman" w:cs="Times New Roman"/>
          <w:spacing w:val="-4"/>
          <w:w w:val="98"/>
          <w:sz w:val="21"/>
          <w:szCs w:val="26"/>
        </w:rPr>
      </w:pPr>
      <w:r w:rsidRPr="00DB14FD">
        <w:rPr>
          <w:rFonts w:ascii="Times New Roman" w:eastAsia="MS Mincho" w:hAnsi="Times New Roman" w:cs="Times New Roman"/>
          <w:b/>
          <w:bCs/>
          <w:i/>
          <w:spacing w:val="-4"/>
          <w:w w:val="98"/>
          <w:sz w:val="21"/>
          <w:szCs w:val="26"/>
        </w:rPr>
        <w:t>Mạng xã hội giáo dục</w:t>
      </w:r>
      <w:r w:rsidRPr="00A529E7">
        <w:rPr>
          <w:rFonts w:ascii="Times New Roman" w:eastAsia="MS Mincho" w:hAnsi="Times New Roman" w:cs="Times New Roman"/>
          <w:spacing w:val="-4"/>
          <w:w w:val="98"/>
          <w:sz w:val="21"/>
          <w:szCs w:val="26"/>
        </w:rPr>
        <w:t xml:space="preserve"> (như Edmodo, ClassDojo, Facebook Groups chuyên ngành) tạo môi trường học tập mở, nơi người học có thể chia sẻ bài viết, bình luận, hỏi đáp, kết nối học tập ngoài giờ học chính.</w:t>
      </w:r>
    </w:p>
    <w:p w14:paraId="63CB86E1" w14:textId="156F12F7" w:rsidR="00E959D0" w:rsidRPr="00793DE4" w:rsidRDefault="00E959D0" w:rsidP="00793DE4">
      <w:pPr>
        <w:spacing w:after="0" w:line="240" w:lineRule="auto"/>
        <w:jc w:val="both"/>
        <w:rPr>
          <w:rFonts w:ascii="Times New Roman" w:hAnsi="Times New Roman" w:cs="Times New Roman"/>
          <w:b/>
          <w:bCs/>
          <w:sz w:val="21"/>
          <w:szCs w:val="21"/>
        </w:rPr>
      </w:pPr>
      <w:r w:rsidRPr="00793DE4">
        <w:rPr>
          <w:rFonts w:ascii="Times New Roman" w:hAnsi="Times New Roman" w:cs="Times New Roman"/>
          <w:b/>
          <w:bCs/>
          <w:sz w:val="21"/>
          <w:szCs w:val="21"/>
        </w:rPr>
        <w:t>2.4.4</w:t>
      </w:r>
      <w:r w:rsidR="00793DE4" w:rsidRPr="00793DE4">
        <w:rPr>
          <w:rFonts w:ascii="Times New Roman" w:hAnsi="Times New Roman" w:cs="Times New Roman"/>
          <w:b/>
          <w:bCs/>
          <w:sz w:val="21"/>
          <w:szCs w:val="21"/>
        </w:rPr>
        <w:t>.</w:t>
      </w:r>
      <w:r w:rsidRPr="00793DE4">
        <w:rPr>
          <w:rFonts w:ascii="Times New Roman" w:hAnsi="Times New Roman" w:cs="Times New Roman"/>
          <w:b/>
          <w:bCs/>
          <w:sz w:val="21"/>
          <w:szCs w:val="21"/>
        </w:rPr>
        <w:t xml:space="preserve"> Trường nghề triển khai kỹ thuật số thành công</w:t>
      </w:r>
    </w:p>
    <w:p w14:paraId="1202529D" w14:textId="22B9BB2B" w:rsidR="00E959D0" w:rsidRPr="004F29E9" w:rsidRDefault="00E959D0" w:rsidP="00E959D0">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4F29E9">
        <w:rPr>
          <w:rFonts w:ascii="Times New Roman" w:hAnsi="Times New Roman" w:cs="Times New Roman"/>
          <w:sz w:val="21"/>
          <w:szCs w:val="21"/>
        </w:rPr>
        <w:t>Trong thời gian qua, nhiều cơ sở đào tạo nghề đã triển khai kỹ thuật số thành công trong giảng dạy</w:t>
      </w:r>
      <w:r w:rsidRPr="00E959D0">
        <w:rPr>
          <w:rFonts w:ascii="Times New Roman" w:eastAsia="MS Mincho" w:hAnsi="Times New Roman" w:cs="Times New Roman"/>
          <w:spacing w:val="-4"/>
          <w:w w:val="98"/>
          <w:sz w:val="21"/>
          <w:szCs w:val="26"/>
        </w:rPr>
        <w:t xml:space="preserve"> </w:t>
      </w:r>
      <w:r>
        <w:rPr>
          <w:rFonts w:ascii="Times New Roman" w:eastAsia="MS Mincho" w:hAnsi="Times New Roman" w:cs="Times New Roman"/>
          <w:spacing w:val="-4"/>
          <w:w w:val="98"/>
          <w:sz w:val="21"/>
          <w:szCs w:val="26"/>
        </w:rPr>
        <w:t>Giáo dục C</w:t>
      </w:r>
      <w:r w:rsidRPr="00A529E7">
        <w:rPr>
          <w:rFonts w:ascii="Times New Roman" w:eastAsia="MS Mincho" w:hAnsi="Times New Roman" w:cs="Times New Roman"/>
          <w:spacing w:val="-4"/>
          <w:w w:val="98"/>
          <w:sz w:val="21"/>
          <w:szCs w:val="26"/>
        </w:rPr>
        <w:t>hính trị</w:t>
      </w:r>
      <w:r w:rsidRPr="004F29E9">
        <w:rPr>
          <w:rFonts w:ascii="Times New Roman" w:hAnsi="Times New Roman" w:cs="Times New Roman"/>
          <w:sz w:val="21"/>
          <w:szCs w:val="21"/>
        </w:rPr>
        <w:t>, mang lại những kết quả tích cực và có thể nhân rộng. Một số ví dụ điển hình:</w:t>
      </w:r>
    </w:p>
    <w:p w14:paraId="5FD1CC4E" w14:textId="77777777" w:rsidR="00E959D0" w:rsidRPr="004F29E9" w:rsidRDefault="00E959D0" w:rsidP="00E959D0">
      <w:pPr>
        <w:numPr>
          <w:ilvl w:val="0"/>
          <w:numId w:val="15"/>
        </w:numPr>
        <w:spacing w:after="0" w:line="240" w:lineRule="auto"/>
        <w:jc w:val="both"/>
        <w:rPr>
          <w:rFonts w:ascii="Times New Roman" w:hAnsi="Times New Roman" w:cs="Times New Roman"/>
          <w:sz w:val="21"/>
          <w:szCs w:val="21"/>
        </w:rPr>
      </w:pPr>
      <w:r w:rsidRPr="00E959D0">
        <w:rPr>
          <w:rFonts w:ascii="Times New Roman" w:hAnsi="Times New Roman" w:cs="Times New Roman"/>
          <w:b/>
          <w:bCs/>
          <w:i/>
          <w:sz w:val="21"/>
          <w:szCs w:val="21"/>
        </w:rPr>
        <w:t>Trường Cao đẳng Cơ điện Hà Nội</w:t>
      </w:r>
      <w:r w:rsidRPr="00E959D0">
        <w:rPr>
          <w:rFonts w:ascii="Times New Roman" w:hAnsi="Times New Roman" w:cs="Times New Roman"/>
          <w:i/>
          <w:sz w:val="21"/>
          <w:szCs w:val="21"/>
        </w:rPr>
        <w:t>:</w:t>
      </w:r>
      <w:r w:rsidRPr="004F29E9">
        <w:rPr>
          <w:rFonts w:ascii="Times New Roman" w:hAnsi="Times New Roman" w:cs="Times New Roman"/>
          <w:sz w:val="21"/>
          <w:szCs w:val="21"/>
        </w:rPr>
        <w:t xml:space="preserve"> Triển khai lớp học thông minh, sử dụng màn hình tương tác, bài giảng số hóa, ứng dụng dữ liệu lớn để đánh giá mức độ tiếp thu của sinh viên theo thời gian thực.</w:t>
      </w:r>
    </w:p>
    <w:p w14:paraId="0E97AD12" w14:textId="77777777" w:rsidR="00E959D0" w:rsidRPr="004F29E9" w:rsidRDefault="00E959D0" w:rsidP="00E959D0">
      <w:pPr>
        <w:numPr>
          <w:ilvl w:val="0"/>
          <w:numId w:val="15"/>
        </w:numPr>
        <w:spacing w:after="0" w:line="240" w:lineRule="auto"/>
        <w:jc w:val="both"/>
        <w:rPr>
          <w:rFonts w:ascii="Times New Roman" w:hAnsi="Times New Roman" w:cs="Times New Roman"/>
          <w:sz w:val="21"/>
          <w:szCs w:val="21"/>
        </w:rPr>
      </w:pPr>
      <w:r w:rsidRPr="00E959D0">
        <w:rPr>
          <w:rFonts w:ascii="Times New Roman" w:hAnsi="Times New Roman" w:cs="Times New Roman"/>
          <w:b/>
          <w:bCs/>
          <w:i/>
          <w:sz w:val="21"/>
          <w:szCs w:val="21"/>
        </w:rPr>
        <w:t>Trường Cao đẳng Nghề Công nghệ cao Hà Nội</w:t>
      </w:r>
      <w:r w:rsidRPr="00E959D0">
        <w:rPr>
          <w:rFonts w:ascii="Times New Roman" w:hAnsi="Times New Roman" w:cs="Times New Roman"/>
          <w:i/>
          <w:sz w:val="21"/>
          <w:szCs w:val="21"/>
        </w:rPr>
        <w:t>:</w:t>
      </w:r>
      <w:r w:rsidRPr="004F29E9">
        <w:rPr>
          <w:rFonts w:ascii="Times New Roman" w:hAnsi="Times New Roman" w:cs="Times New Roman"/>
          <w:sz w:val="21"/>
          <w:szCs w:val="21"/>
        </w:rPr>
        <w:t xml:space="preserve"> Kết hợp Blended Learning và mạng xã hội giáo dục để kết nối sinh viên với các giảng viên giỏi trong nước và quốc tế, tạo điều kiện trao đổi học thuật và cập nhật kiến thức lý luận gắn với thực tiễn hội nhập.</w:t>
      </w:r>
    </w:p>
    <w:p w14:paraId="18EBE975" w14:textId="21B173D6" w:rsidR="00E959D0" w:rsidRPr="00E959D0" w:rsidRDefault="00E959D0" w:rsidP="00E959D0">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4F29E9">
        <w:rPr>
          <w:rFonts w:ascii="Times New Roman" w:hAnsi="Times New Roman" w:cs="Times New Roman"/>
          <w:sz w:val="21"/>
          <w:szCs w:val="21"/>
        </w:rPr>
        <w:t>Các trường này không chỉ đầu tư về mặt kỹ thuật mà còn tổ chức tập huấn kỹ năng số cho giảng viên lý luận chính trị, khuyến khích đổi mới phương pháp, chia sẻ học liệu, xây dựng cộng đồng chuyên môn số nhằm lan tỏa văn hóa chuyển đổi số trong nhà trường.</w:t>
      </w:r>
    </w:p>
    <w:p w14:paraId="2B8B8336" w14:textId="77777777" w:rsidR="004F4539" w:rsidRPr="004F4539" w:rsidRDefault="004F4539" w:rsidP="004F4539">
      <w:pPr>
        <w:spacing w:before="40" w:after="0" w:line="240" w:lineRule="auto"/>
        <w:jc w:val="both"/>
        <w:rPr>
          <w:rFonts w:ascii="Times New Roman" w:eastAsia="MS Mincho" w:hAnsi="Times New Roman" w:cs="Times New Roman"/>
          <w:spacing w:val="-4"/>
          <w:w w:val="98"/>
          <w:sz w:val="21"/>
          <w:szCs w:val="26"/>
        </w:rPr>
      </w:pPr>
      <w:bookmarkStart w:id="0" w:name="_GoBack"/>
      <w:bookmarkEnd w:id="0"/>
    </w:p>
    <w:p w14:paraId="223585C3" w14:textId="77777777" w:rsidR="005607A6" w:rsidRDefault="00CA6F23">
      <w:pPr>
        <w:spacing w:before="40" w:after="0" w:line="240" w:lineRule="auto"/>
        <w:jc w:val="both"/>
        <w:rPr>
          <w:rFonts w:ascii="Times New Roman" w:hAnsi="Times New Roman" w:cs="Times New Roman"/>
          <w:b/>
          <w:spacing w:val="-4"/>
          <w:w w:val="98"/>
          <w:sz w:val="21"/>
          <w:szCs w:val="26"/>
        </w:rPr>
      </w:pPr>
      <w:bookmarkStart w:id="1" w:name="_Toc10839685"/>
      <w:bookmarkStart w:id="2" w:name="_Toc10839344"/>
      <w:bookmarkStart w:id="3" w:name="_Toc10838450"/>
      <w:r>
        <w:rPr>
          <w:rFonts w:ascii="Times New Roman" w:hAnsi="Times New Roman" w:cs="Times New Roman"/>
          <w:b/>
          <w:spacing w:val="-4"/>
          <w:w w:val="98"/>
          <w:sz w:val="21"/>
          <w:szCs w:val="26"/>
        </w:rPr>
        <w:t>3. Kết luận</w:t>
      </w:r>
    </w:p>
    <w:p w14:paraId="7A5946D4" w14:textId="1A0EC8D6" w:rsidR="004F4539" w:rsidRPr="004F4539" w:rsidRDefault="004F4539" w:rsidP="004F4539">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      </w:t>
      </w:r>
      <w:r w:rsidRPr="004F4539">
        <w:rPr>
          <w:rFonts w:ascii="Times New Roman" w:hAnsi="Times New Roman" w:cs="Times New Roman"/>
          <w:spacing w:val="-4"/>
          <w:w w:val="98"/>
          <w:sz w:val="21"/>
          <w:szCs w:val="26"/>
        </w:rPr>
        <w:t xml:space="preserve">Chuyển đổi số là xu thế tất yếu trong giáo dục hiện đại, đặc biệt trong việc đổi mới phương pháp giảng dạy các môn </w:t>
      </w:r>
      <w:r w:rsidR="0089547E">
        <w:rPr>
          <w:rFonts w:ascii="Times New Roman" w:hAnsi="Times New Roman" w:cs="Times New Roman"/>
          <w:spacing w:val="-4"/>
          <w:w w:val="98"/>
          <w:sz w:val="21"/>
          <w:szCs w:val="26"/>
        </w:rPr>
        <w:t>Giáo dục</w:t>
      </w:r>
      <w:r w:rsidR="0076317A">
        <w:rPr>
          <w:rFonts w:ascii="Times New Roman" w:hAnsi="Times New Roman" w:cs="Times New Roman"/>
          <w:spacing w:val="-4"/>
          <w:w w:val="98"/>
          <w:sz w:val="21"/>
          <w:szCs w:val="26"/>
        </w:rPr>
        <w:t xml:space="preserve"> C</w:t>
      </w:r>
      <w:r w:rsidRPr="004F4539">
        <w:rPr>
          <w:rFonts w:ascii="Times New Roman" w:hAnsi="Times New Roman" w:cs="Times New Roman"/>
          <w:spacing w:val="-4"/>
          <w:w w:val="98"/>
          <w:sz w:val="21"/>
          <w:szCs w:val="26"/>
        </w:rPr>
        <w:t xml:space="preserve">hính trị tại các cơ sở </w:t>
      </w:r>
      <w:r w:rsidR="0089547E">
        <w:rPr>
          <w:rFonts w:ascii="Times New Roman" w:hAnsi="Times New Roman" w:cs="Times New Roman"/>
          <w:spacing w:val="-4"/>
          <w:w w:val="98"/>
          <w:sz w:val="21"/>
          <w:szCs w:val="26"/>
        </w:rPr>
        <w:t>giáo dục</w:t>
      </w:r>
      <w:r w:rsidRPr="004F4539">
        <w:rPr>
          <w:rFonts w:ascii="Times New Roman" w:hAnsi="Times New Roman" w:cs="Times New Roman"/>
          <w:spacing w:val="-4"/>
          <w:w w:val="98"/>
          <w:sz w:val="21"/>
          <w:szCs w:val="26"/>
        </w:rPr>
        <w:t xml:space="preserve"> nghề</w:t>
      </w:r>
      <w:r w:rsidR="0089547E">
        <w:rPr>
          <w:rFonts w:ascii="Times New Roman" w:hAnsi="Times New Roman" w:cs="Times New Roman"/>
          <w:spacing w:val="-4"/>
          <w:w w:val="98"/>
          <w:sz w:val="21"/>
          <w:szCs w:val="26"/>
        </w:rPr>
        <w:t xml:space="preserve"> nghiệp</w:t>
      </w:r>
      <w:r w:rsidRPr="004F4539">
        <w:rPr>
          <w:rFonts w:ascii="Times New Roman" w:hAnsi="Times New Roman" w:cs="Times New Roman"/>
          <w:spacing w:val="-4"/>
          <w:w w:val="98"/>
          <w:sz w:val="21"/>
          <w:szCs w:val="26"/>
        </w:rPr>
        <w:t xml:space="preserve">. Việc áp dụng công nghệ số không chỉ giúp nâng cao hiệu quả truyền đạt tri thức, mà còn thúc đẩy tính chủ động, sáng tạo và tư duy phản biện của người học. Thực tiễn triển khai chuyển đổi số đã cho thấy những lợi ích rõ rệt như tăng khả năng tiếp cận tài liệu học tập, cá nhân hóa quá trình học tập, và tăng cường tính tương tác giữa giảng viên và </w:t>
      </w:r>
      <w:r w:rsidR="0089547E">
        <w:rPr>
          <w:rFonts w:ascii="Times New Roman" w:hAnsi="Times New Roman" w:cs="Times New Roman"/>
          <w:spacing w:val="-4"/>
          <w:w w:val="98"/>
          <w:sz w:val="21"/>
          <w:szCs w:val="26"/>
        </w:rPr>
        <w:t xml:space="preserve">sinh </w:t>
      </w:r>
      <w:r w:rsidRPr="004F4539">
        <w:rPr>
          <w:rFonts w:ascii="Times New Roman" w:hAnsi="Times New Roman" w:cs="Times New Roman"/>
          <w:spacing w:val="-4"/>
          <w:w w:val="98"/>
          <w:sz w:val="21"/>
          <w:szCs w:val="26"/>
        </w:rPr>
        <w:t>viên. Tuy nhiên, quá trình này cũng đặt ra nhiều thách thức như hạ tầng công nghệ chưa đồng bộ, năng lực số của giảng viên còn hạn chế và tâm lý e ngại thay đổi từ phía người học.</w:t>
      </w:r>
    </w:p>
    <w:p w14:paraId="4DFF2DAC" w14:textId="6E22B15A" w:rsidR="005607A6" w:rsidRDefault="004F4539" w:rsidP="004F4539">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 xml:space="preserve">      </w:t>
      </w:r>
      <w:r w:rsidRPr="004F4539">
        <w:rPr>
          <w:rFonts w:ascii="Times New Roman" w:hAnsi="Times New Roman" w:cs="Times New Roman"/>
          <w:spacing w:val="-4"/>
          <w:w w:val="98"/>
          <w:sz w:val="21"/>
          <w:szCs w:val="26"/>
        </w:rPr>
        <w:t xml:space="preserve">Để đảm bảo hiệu quả và bền vững trong quá trình chuyển đổi số, cần sự phối hợp chặt chẽ giữa các bên liên quan như cơ quan quản lý, nhà trường, giảng viên và </w:t>
      </w:r>
      <w:r w:rsidR="0089547E">
        <w:rPr>
          <w:rFonts w:ascii="Times New Roman" w:hAnsi="Times New Roman" w:cs="Times New Roman"/>
          <w:spacing w:val="-4"/>
          <w:w w:val="98"/>
          <w:sz w:val="21"/>
          <w:szCs w:val="26"/>
        </w:rPr>
        <w:t xml:space="preserve">sinh </w:t>
      </w:r>
      <w:r w:rsidRPr="004F4539">
        <w:rPr>
          <w:rFonts w:ascii="Times New Roman" w:hAnsi="Times New Roman" w:cs="Times New Roman"/>
          <w:spacing w:val="-4"/>
          <w:w w:val="98"/>
          <w:sz w:val="21"/>
          <w:szCs w:val="26"/>
        </w:rPr>
        <w:t xml:space="preserve">viên. Đồng thời, cần xây dựng chiến lược dài hạn, đầu tư đồng bộ về cơ sở hạ tầng, nâng cao năng lực chuyên môn, và phát triển các mô hình giảng dạy linh hoạt, sáng tạo, phù hợp với đặc thù của môn </w:t>
      </w:r>
      <w:r w:rsidR="0089547E">
        <w:rPr>
          <w:rFonts w:ascii="Times New Roman" w:hAnsi="Times New Roman" w:cs="Times New Roman"/>
          <w:spacing w:val="-4"/>
          <w:w w:val="98"/>
          <w:sz w:val="21"/>
          <w:szCs w:val="26"/>
        </w:rPr>
        <w:t>Giáo dục</w:t>
      </w:r>
      <w:r w:rsidR="0076317A">
        <w:rPr>
          <w:rFonts w:ascii="Times New Roman" w:hAnsi="Times New Roman" w:cs="Times New Roman"/>
          <w:spacing w:val="-4"/>
          <w:w w:val="98"/>
          <w:sz w:val="21"/>
          <w:szCs w:val="26"/>
        </w:rPr>
        <w:t xml:space="preserve"> C</w:t>
      </w:r>
      <w:r w:rsidRPr="004F4539">
        <w:rPr>
          <w:rFonts w:ascii="Times New Roman" w:hAnsi="Times New Roman" w:cs="Times New Roman"/>
          <w:spacing w:val="-4"/>
          <w:w w:val="98"/>
          <w:sz w:val="21"/>
          <w:szCs w:val="26"/>
        </w:rPr>
        <w:t>hính trị.</w:t>
      </w:r>
    </w:p>
    <w:p w14:paraId="43FAB272" w14:textId="4C9203BC" w:rsidR="00793DE4" w:rsidRDefault="00793DE4" w:rsidP="004F4539">
      <w:pPr>
        <w:spacing w:before="40" w:after="0" w:line="240" w:lineRule="auto"/>
        <w:jc w:val="both"/>
        <w:rPr>
          <w:rFonts w:ascii="Times New Roman" w:hAnsi="Times New Roman" w:cs="Times New Roman"/>
          <w:spacing w:val="-4"/>
          <w:w w:val="98"/>
          <w:sz w:val="21"/>
          <w:szCs w:val="26"/>
        </w:rPr>
      </w:pPr>
    </w:p>
    <w:p w14:paraId="6A745FCD" w14:textId="210FA2EF" w:rsidR="005607A6" w:rsidRDefault="00CA6F23">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lastRenderedPageBreak/>
        <w:t>Tài liệu tham khảo</w:t>
      </w:r>
    </w:p>
    <w:p w14:paraId="0D8C3695"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Nguyễn, V. T., &amp; Trần, H. L.</w:t>
      </w:r>
      <w:r w:rsidRPr="00247017">
        <w:rPr>
          <w:rFonts w:ascii="Times New Roman" w:hAnsi="Times New Roman" w:cs="Times New Roman"/>
          <w:spacing w:val="-4"/>
          <w:w w:val="98"/>
          <w:sz w:val="21"/>
          <w:szCs w:val="26"/>
        </w:rPr>
        <w:t xml:space="preserve"> (2020). </w:t>
      </w:r>
      <w:r w:rsidRPr="00247017">
        <w:rPr>
          <w:rFonts w:ascii="Times New Roman" w:hAnsi="Times New Roman" w:cs="Times New Roman"/>
          <w:i/>
          <w:iCs/>
          <w:spacing w:val="-4"/>
          <w:w w:val="98"/>
          <w:sz w:val="21"/>
          <w:szCs w:val="26"/>
        </w:rPr>
        <w:t>Chuyển đổi số trong giáo dục nghề nghiệp tại Việt Nam: Cơ hội và thách thức</w:t>
      </w:r>
      <w:r w:rsidRPr="00247017">
        <w:rPr>
          <w:rFonts w:ascii="Times New Roman" w:hAnsi="Times New Roman" w:cs="Times New Roman"/>
          <w:spacing w:val="-4"/>
          <w:w w:val="98"/>
          <w:sz w:val="21"/>
          <w:szCs w:val="26"/>
        </w:rPr>
        <w:t>. Tạp chí Khoa học Giáo dục Nghề nghiệp, 4(1), 45–53.</w:t>
      </w:r>
    </w:p>
    <w:p w14:paraId="5716B650"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Nguyễn, T. M.</w:t>
      </w:r>
      <w:r w:rsidRPr="00247017">
        <w:rPr>
          <w:rFonts w:ascii="Times New Roman" w:hAnsi="Times New Roman" w:cs="Times New Roman"/>
          <w:spacing w:val="-4"/>
          <w:w w:val="98"/>
          <w:sz w:val="21"/>
          <w:szCs w:val="26"/>
        </w:rPr>
        <w:t xml:space="preserve"> (2021). </w:t>
      </w:r>
      <w:r w:rsidRPr="00247017">
        <w:rPr>
          <w:rFonts w:ascii="Times New Roman" w:hAnsi="Times New Roman" w:cs="Times New Roman"/>
          <w:i/>
          <w:iCs/>
          <w:spacing w:val="-4"/>
          <w:w w:val="98"/>
          <w:sz w:val="21"/>
          <w:szCs w:val="26"/>
        </w:rPr>
        <w:t>Ứng dụng công nghệ số trong dạy học lý luận chính trị tại các trường cao đẳng nghề</w:t>
      </w:r>
      <w:r w:rsidRPr="00247017">
        <w:rPr>
          <w:rFonts w:ascii="Times New Roman" w:hAnsi="Times New Roman" w:cs="Times New Roman"/>
          <w:spacing w:val="-4"/>
          <w:w w:val="98"/>
          <w:sz w:val="21"/>
          <w:szCs w:val="26"/>
        </w:rPr>
        <w:t>. Tạp chí Lý luận chính trị, (6), 89–95.</w:t>
      </w:r>
    </w:p>
    <w:p w14:paraId="1D5D0025"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Pham, H. T., &amp; Le, V. Q.</w:t>
      </w:r>
      <w:r w:rsidRPr="00247017">
        <w:rPr>
          <w:rFonts w:ascii="Times New Roman" w:hAnsi="Times New Roman" w:cs="Times New Roman"/>
          <w:spacing w:val="-4"/>
          <w:w w:val="98"/>
          <w:sz w:val="21"/>
          <w:szCs w:val="26"/>
        </w:rPr>
        <w:t xml:space="preserve"> (2022). </w:t>
      </w:r>
      <w:r w:rsidRPr="00247017">
        <w:rPr>
          <w:rFonts w:ascii="Times New Roman" w:hAnsi="Times New Roman" w:cs="Times New Roman"/>
          <w:i/>
          <w:iCs/>
          <w:spacing w:val="-4"/>
          <w:w w:val="98"/>
          <w:sz w:val="21"/>
          <w:szCs w:val="26"/>
        </w:rPr>
        <w:t>Enhancing teaching methods in political theory through digital transformation in vocational education in Vietnam</w:t>
      </w:r>
      <w:r w:rsidRPr="00247017">
        <w:rPr>
          <w:rFonts w:ascii="Times New Roman" w:hAnsi="Times New Roman" w:cs="Times New Roman"/>
          <w:spacing w:val="-4"/>
          <w:w w:val="98"/>
          <w:sz w:val="21"/>
          <w:szCs w:val="26"/>
        </w:rPr>
        <w:t xml:space="preserve">. </w:t>
      </w:r>
      <w:r w:rsidRPr="00247017">
        <w:rPr>
          <w:rFonts w:ascii="Times New Roman" w:hAnsi="Times New Roman" w:cs="Times New Roman"/>
          <w:i/>
          <w:iCs/>
          <w:spacing w:val="-4"/>
          <w:w w:val="98"/>
          <w:sz w:val="21"/>
          <w:szCs w:val="26"/>
        </w:rPr>
        <w:t>Journal of Education and e-Learning Research</w:t>
      </w:r>
      <w:r w:rsidRPr="00247017">
        <w:rPr>
          <w:rFonts w:ascii="Times New Roman" w:hAnsi="Times New Roman" w:cs="Times New Roman"/>
          <w:spacing w:val="-4"/>
          <w:w w:val="98"/>
          <w:sz w:val="21"/>
          <w:szCs w:val="26"/>
        </w:rPr>
        <w:t xml:space="preserve">, </w:t>
      </w:r>
      <w:r w:rsidRPr="00247017">
        <w:rPr>
          <w:rFonts w:ascii="Times New Roman" w:hAnsi="Times New Roman" w:cs="Times New Roman"/>
          <w:i/>
          <w:iCs/>
          <w:spacing w:val="-4"/>
          <w:w w:val="98"/>
          <w:sz w:val="21"/>
          <w:szCs w:val="26"/>
        </w:rPr>
        <w:t>9</w:t>
      </w:r>
      <w:r w:rsidRPr="00247017">
        <w:rPr>
          <w:rFonts w:ascii="Times New Roman" w:hAnsi="Times New Roman" w:cs="Times New Roman"/>
          <w:spacing w:val="-4"/>
          <w:w w:val="98"/>
          <w:sz w:val="21"/>
          <w:szCs w:val="26"/>
        </w:rPr>
        <w:t xml:space="preserve">(2), 123–130. </w:t>
      </w:r>
      <w:hyperlink r:id="rId8" w:history="1">
        <w:r w:rsidRPr="00247017">
          <w:rPr>
            <w:rStyle w:val="Hyperlink"/>
            <w:rFonts w:ascii="Times New Roman" w:hAnsi="Times New Roman" w:cs="Times New Roman"/>
            <w:spacing w:val="-4"/>
            <w:w w:val="98"/>
            <w:sz w:val="21"/>
            <w:szCs w:val="26"/>
          </w:rPr>
          <w:t>https://doi.org/10.20448/journal.509.2022.92.123.130</w:t>
        </w:r>
      </w:hyperlink>
    </w:p>
    <w:p w14:paraId="13DB4032"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Nguyen, H. P., &amp; Do, M. L.</w:t>
      </w:r>
      <w:r w:rsidRPr="00247017">
        <w:rPr>
          <w:rFonts w:ascii="Times New Roman" w:hAnsi="Times New Roman" w:cs="Times New Roman"/>
          <w:spacing w:val="-4"/>
          <w:w w:val="98"/>
          <w:sz w:val="21"/>
          <w:szCs w:val="26"/>
        </w:rPr>
        <w:t xml:space="preserve"> (2021). </w:t>
      </w:r>
      <w:r w:rsidRPr="00247017">
        <w:rPr>
          <w:rFonts w:ascii="Times New Roman" w:hAnsi="Times New Roman" w:cs="Times New Roman"/>
          <w:i/>
          <w:iCs/>
          <w:spacing w:val="-4"/>
          <w:w w:val="98"/>
          <w:sz w:val="21"/>
          <w:szCs w:val="26"/>
        </w:rPr>
        <w:t>Digital transformation in vocational education and training in the context of Industry 4.0 in Vietnam</w:t>
      </w:r>
      <w:r w:rsidRPr="00247017">
        <w:rPr>
          <w:rFonts w:ascii="Times New Roman" w:hAnsi="Times New Roman" w:cs="Times New Roman"/>
          <w:spacing w:val="-4"/>
          <w:w w:val="98"/>
          <w:sz w:val="21"/>
          <w:szCs w:val="26"/>
        </w:rPr>
        <w:t xml:space="preserve">. </w:t>
      </w:r>
      <w:r w:rsidRPr="00247017">
        <w:rPr>
          <w:rFonts w:ascii="Times New Roman" w:hAnsi="Times New Roman" w:cs="Times New Roman"/>
          <w:i/>
          <w:iCs/>
          <w:spacing w:val="-4"/>
          <w:w w:val="98"/>
          <w:sz w:val="21"/>
          <w:szCs w:val="26"/>
        </w:rPr>
        <w:t>International Journal of Instruction</w:t>
      </w:r>
      <w:r w:rsidRPr="00247017">
        <w:rPr>
          <w:rFonts w:ascii="Times New Roman" w:hAnsi="Times New Roman" w:cs="Times New Roman"/>
          <w:spacing w:val="-4"/>
          <w:w w:val="98"/>
          <w:sz w:val="21"/>
          <w:szCs w:val="26"/>
        </w:rPr>
        <w:t xml:space="preserve">, </w:t>
      </w:r>
      <w:r w:rsidRPr="00247017">
        <w:rPr>
          <w:rFonts w:ascii="Times New Roman" w:hAnsi="Times New Roman" w:cs="Times New Roman"/>
          <w:i/>
          <w:iCs/>
          <w:spacing w:val="-4"/>
          <w:w w:val="98"/>
          <w:sz w:val="21"/>
          <w:szCs w:val="26"/>
        </w:rPr>
        <w:t>14</w:t>
      </w:r>
      <w:r w:rsidRPr="00247017">
        <w:rPr>
          <w:rFonts w:ascii="Times New Roman" w:hAnsi="Times New Roman" w:cs="Times New Roman"/>
          <w:spacing w:val="-4"/>
          <w:w w:val="98"/>
          <w:sz w:val="21"/>
          <w:szCs w:val="26"/>
        </w:rPr>
        <w:t xml:space="preserve">(4), 927–942. </w:t>
      </w:r>
      <w:hyperlink r:id="rId9" w:history="1">
        <w:r w:rsidRPr="00247017">
          <w:rPr>
            <w:rStyle w:val="Hyperlink"/>
            <w:rFonts w:ascii="Times New Roman" w:hAnsi="Times New Roman" w:cs="Times New Roman"/>
            <w:spacing w:val="-4"/>
            <w:w w:val="98"/>
            <w:sz w:val="21"/>
            <w:szCs w:val="26"/>
          </w:rPr>
          <w:t>https://doi.org/10.29333/iji.2021.14454a</w:t>
        </w:r>
      </w:hyperlink>
    </w:p>
    <w:p w14:paraId="5D3A6CD8"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Trần, T. H.</w:t>
      </w:r>
      <w:r w:rsidRPr="00247017">
        <w:rPr>
          <w:rFonts w:ascii="Times New Roman" w:hAnsi="Times New Roman" w:cs="Times New Roman"/>
          <w:spacing w:val="-4"/>
          <w:w w:val="98"/>
          <w:sz w:val="21"/>
          <w:szCs w:val="26"/>
        </w:rPr>
        <w:t xml:space="preserve"> (2019). </w:t>
      </w:r>
      <w:r w:rsidRPr="00247017">
        <w:rPr>
          <w:rFonts w:ascii="Times New Roman" w:hAnsi="Times New Roman" w:cs="Times New Roman"/>
          <w:i/>
          <w:iCs/>
          <w:spacing w:val="-4"/>
          <w:w w:val="98"/>
          <w:sz w:val="21"/>
          <w:szCs w:val="26"/>
        </w:rPr>
        <w:t>Một số giải pháp ứng dụng công nghệ thông tin trong đổi mới phương pháp giảng dạy lý luận chính trị</w:t>
      </w:r>
      <w:r w:rsidRPr="00247017">
        <w:rPr>
          <w:rFonts w:ascii="Times New Roman" w:hAnsi="Times New Roman" w:cs="Times New Roman"/>
          <w:spacing w:val="-4"/>
          <w:w w:val="98"/>
          <w:sz w:val="21"/>
          <w:szCs w:val="26"/>
        </w:rPr>
        <w:t>. Tạp chí Giáo dục, 466(2), 10–14.</w:t>
      </w:r>
    </w:p>
    <w:p w14:paraId="256E7A87"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World Bank</w:t>
      </w:r>
      <w:r w:rsidRPr="00247017">
        <w:rPr>
          <w:rFonts w:ascii="Times New Roman" w:hAnsi="Times New Roman" w:cs="Times New Roman"/>
          <w:spacing w:val="-4"/>
          <w:w w:val="98"/>
          <w:sz w:val="21"/>
          <w:szCs w:val="26"/>
        </w:rPr>
        <w:t xml:space="preserve">. (2020). </w:t>
      </w:r>
      <w:r w:rsidRPr="00247017">
        <w:rPr>
          <w:rFonts w:ascii="Times New Roman" w:hAnsi="Times New Roman" w:cs="Times New Roman"/>
          <w:i/>
          <w:iCs/>
          <w:spacing w:val="-4"/>
          <w:w w:val="98"/>
          <w:sz w:val="21"/>
          <w:szCs w:val="26"/>
        </w:rPr>
        <w:t>Vietnam: Digital transformation in education – a strategy for accelerated learning</w:t>
      </w:r>
      <w:r w:rsidRPr="00247017">
        <w:rPr>
          <w:rFonts w:ascii="Times New Roman" w:hAnsi="Times New Roman" w:cs="Times New Roman"/>
          <w:spacing w:val="-4"/>
          <w:w w:val="98"/>
          <w:sz w:val="21"/>
          <w:szCs w:val="26"/>
        </w:rPr>
        <w:t xml:space="preserve">. Retrieved from </w:t>
      </w:r>
      <w:hyperlink r:id="rId10" w:history="1">
        <w:r w:rsidRPr="00247017">
          <w:rPr>
            <w:rStyle w:val="Hyperlink"/>
            <w:rFonts w:ascii="Times New Roman" w:hAnsi="Times New Roman" w:cs="Times New Roman"/>
            <w:spacing w:val="-4"/>
            <w:w w:val="98"/>
            <w:sz w:val="21"/>
            <w:szCs w:val="26"/>
          </w:rPr>
          <w:t>https://documents.worldbank.org/en/publication/documents-reports/documentdetail/348051603482699282</w:t>
        </w:r>
      </w:hyperlink>
    </w:p>
    <w:p w14:paraId="1A5F61A4"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UNESCO.</w:t>
      </w:r>
      <w:r w:rsidRPr="00247017">
        <w:rPr>
          <w:rFonts w:ascii="Times New Roman" w:hAnsi="Times New Roman" w:cs="Times New Roman"/>
          <w:spacing w:val="-4"/>
          <w:w w:val="98"/>
          <w:sz w:val="21"/>
          <w:szCs w:val="26"/>
        </w:rPr>
        <w:t xml:space="preserve"> (2021). </w:t>
      </w:r>
      <w:r w:rsidRPr="00247017">
        <w:rPr>
          <w:rFonts w:ascii="Times New Roman" w:hAnsi="Times New Roman" w:cs="Times New Roman"/>
          <w:i/>
          <w:iCs/>
          <w:spacing w:val="-4"/>
          <w:w w:val="98"/>
          <w:sz w:val="21"/>
          <w:szCs w:val="26"/>
        </w:rPr>
        <w:t>Digital learning in technical and vocational education and training: A global review</w:t>
      </w:r>
      <w:r w:rsidRPr="00247017">
        <w:rPr>
          <w:rFonts w:ascii="Times New Roman" w:hAnsi="Times New Roman" w:cs="Times New Roman"/>
          <w:spacing w:val="-4"/>
          <w:w w:val="98"/>
          <w:sz w:val="21"/>
          <w:szCs w:val="26"/>
        </w:rPr>
        <w:t xml:space="preserve">. UNESCO-UNEVOC International Centre for Technical and Vocational Education and Training. </w:t>
      </w:r>
      <w:hyperlink r:id="rId11" w:history="1">
        <w:r w:rsidRPr="00247017">
          <w:rPr>
            <w:rStyle w:val="Hyperlink"/>
            <w:rFonts w:ascii="Times New Roman" w:hAnsi="Times New Roman" w:cs="Times New Roman"/>
            <w:spacing w:val="-4"/>
            <w:w w:val="98"/>
            <w:sz w:val="21"/>
            <w:szCs w:val="26"/>
          </w:rPr>
          <w:t>https://unevoc.unesco.org/pub/digital_learning_in_tvet.pdf</w:t>
        </w:r>
      </w:hyperlink>
    </w:p>
    <w:p w14:paraId="583186D3" w14:textId="77777777" w:rsidR="00247017"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Ministry of Education and Training (MOET).</w:t>
      </w:r>
      <w:r w:rsidRPr="00247017">
        <w:rPr>
          <w:rFonts w:ascii="Times New Roman" w:hAnsi="Times New Roman" w:cs="Times New Roman"/>
          <w:spacing w:val="-4"/>
          <w:w w:val="98"/>
          <w:sz w:val="21"/>
          <w:szCs w:val="26"/>
        </w:rPr>
        <w:t xml:space="preserve"> (2021). </w:t>
      </w:r>
      <w:r w:rsidRPr="00247017">
        <w:rPr>
          <w:rFonts w:ascii="Times New Roman" w:hAnsi="Times New Roman" w:cs="Times New Roman"/>
          <w:i/>
          <w:iCs/>
          <w:spacing w:val="-4"/>
          <w:w w:val="98"/>
          <w:sz w:val="21"/>
          <w:szCs w:val="26"/>
        </w:rPr>
        <w:t>Chương trình chuyển đổi số ngành giáo dục đến năm 2025, định hướng đến năm 2030</w:t>
      </w:r>
      <w:r w:rsidRPr="00247017">
        <w:rPr>
          <w:rFonts w:ascii="Times New Roman" w:hAnsi="Times New Roman" w:cs="Times New Roman"/>
          <w:spacing w:val="-4"/>
          <w:w w:val="98"/>
          <w:sz w:val="21"/>
          <w:szCs w:val="26"/>
        </w:rPr>
        <w:t xml:space="preserve">. Retrieved from </w:t>
      </w:r>
      <w:hyperlink r:id="rId12" w:history="1">
        <w:r w:rsidRPr="00247017">
          <w:rPr>
            <w:rStyle w:val="Hyperlink"/>
            <w:rFonts w:ascii="Times New Roman" w:hAnsi="Times New Roman" w:cs="Times New Roman"/>
            <w:spacing w:val="-4"/>
            <w:w w:val="98"/>
            <w:sz w:val="21"/>
            <w:szCs w:val="26"/>
          </w:rPr>
          <w:t>https://moet.gov.vn</w:t>
        </w:r>
      </w:hyperlink>
    </w:p>
    <w:p w14:paraId="7F0E39F8" w14:textId="77777777" w:rsid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Nguyễn, T. L.</w:t>
      </w:r>
      <w:r w:rsidRPr="00247017">
        <w:rPr>
          <w:rFonts w:ascii="Times New Roman" w:hAnsi="Times New Roman" w:cs="Times New Roman"/>
          <w:spacing w:val="-4"/>
          <w:w w:val="98"/>
          <w:sz w:val="21"/>
          <w:szCs w:val="26"/>
        </w:rPr>
        <w:t xml:space="preserve"> (2022). </w:t>
      </w:r>
      <w:r w:rsidRPr="00247017">
        <w:rPr>
          <w:rFonts w:ascii="Times New Roman" w:hAnsi="Times New Roman" w:cs="Times New Roman"/>
          <w:i/>
          <w:iCs/>
          <w:spacing w:val="-4"/>
          <w:w w:val="98"/>
          <w:sz w:val="21"/>
          <w:szCs w:val="26"/>
        </w:rPr>
        <w:t>Nâng cao năng lực số cho giảng viên lý luận chính trị tại các cơ sở giáo dục nghề nghiệp</w:t>
      </w:r>
      <w:r w:rsidRPr="00247017">
        <w:rPr>
          <w:rFonts w:ascii="Times New Roman" w:hAnsi="Times New Roman" w:cs="Times New Roman"/>
          <w:spacing w:val="-4"/>
          <w:w w:val="98"/>
          <w:sz w:val="21"/>
          <w:szCs w:val="26"/>
        </w:rPr>
        <w:t>. Tạp chí Khoa học và Công nghệ, 18(6), 44–51.</w:t>
      </w:r>
    </w:p>
    <w:p w14:paraId="5FD2DFD2" w14:textId="77777777" w:rsidR="005607A6" w:rsidRPr="00247017" w:rsidRDefault="00247017" w:rsidP="00247017">
      <w:pPr>
        <w:numPr>
          <w:ilvl w:val="0"/>
          <w:numId w:val="21"/>
        </w:numPr>
        <w:spacing w:before="40" w:after="0" w:line="240" w:lineRule="auto"/>
        <w:jc w:val="both"/>
        <w:rPr>
          <w:rFonts w:ascii="Times New Roman" w:hAnsi="Times New Roman" w:cs="Times New Roman"/>
          <w:spacing w:val="-4"/>
          <w:w w:val="98"/>
          <w:sz w:val="21"/>
          <w:szCs w:val="26"/>
        </w:rPr>
      </w:pPr>
      <w:r w:rsidRPr="00247017">
        <w:rPr>
          <w:rFonts w:ascii="Times New Roman" w:hAnsi="Times New Roman" w:cs="Times New Roman"/>
          <w:bCs/>
          <w:spacing w:val="-4"/>
          <w:w w:val="98"/>
          <w:sz w:val="21"/>
          <w:szCs w:val="26"/>
        </w:rPr>
        <w:t>OECD.</w:t>
      </w:r>
      <w:r w:rsidRPr="00247017">
        <w:rPr>
          <w:rFonts w:ascii="Times New Roman" w:hAnsi="Times New Roman" w:cs="Times New Roman"/>
          <w:spacing w:val="-4"/>
          <w:w w:val="98"/>
          <w:sz w:val="21"/>
          <w:szCs w:val="26"/>
        </w:rPr>
        <w:t xml:space="preserve"> (2020). </w:t>
      </w:r>
      <w:r w:rsidRPr="00247017">
        <w:rPr>
          <w:rFonts w:ascii="Times New Roman" w:hAnsi="Times New Roman" w:cs="Times New Roman"/>
          <w:i/>
          <w:iCs/>
          <w:spacing w:val="-4"/>
          <w:w w:val="98"/>
          <w:sz w:val="21"/>
          <w:szCs w:val="26"/>
        </w:rPr>
        <w:t>The digitalisation of education: Promises and risks</w:t>
      </w:r>
      <w:r w:rsidRPr="00247017">
        <w:rPr>
          <w:rFonts w:ascii="Times New Roman" w:hAnsi="Times New Roman" w:cs="Times New Roman"/>
          <w:spacing w:val="-4"/>
          <w:w w:val="98"/>
          <w:sz w:val="21"/>
          <w:szCs w:val="26"/>
        </w:rPr>
        <w:t xml:space="preserve">. OECD Education Working Papers, No. 224. </w:t>
      </w:r>
      <w:hyperlink r:id="rId13" w:history="1">
        <w:r w:rsidRPr="00247017">
          <w:rPr>
            <w:rStyle w:val="Hyperlink"/>
            <w:rFonts w:ascii="Times New Roman" w:hAnsi="Times New Roman" w:cs="Times New Roman"/>
            <w:spacing w:val="-4"/>
            <w:w w:val="98"/>
            <w:sz w:val="21"/>
            <w:szCs w:val="26"/>
          </w:rPr>
          <w:t>https://doi.org/10.1787/4de9f5a4-en</w:t>
        </w:r>
      </w:hyperlink>
    </w:p>
    <w:bookmarkEnd w:id="1"/>
    <w:bookmarkEnd w:id="2"/>
    <w:bookmarkEnd w:id="3"/>
    <w:p w14:paraId="37E15787" w14:textId="77777777" w:rsidR="005607A6" w:rsidRDefault="005607A6">
      <w:pPr>
        <w:pStyle w:val="ListParagraph"/>
        <w:shd w:val="clear" w:color="auto" w:fill="FFFFFF"/>
        <w:ind w:hanging="720"/>
        <w:jc w:val="both"/>
        <w:rPr>
          <w:rFonts w:ascii="Times New Roman" w:hAnsi="Times New Roman" w:cs="Times New Roman"/>
          <w:sz w:val="21"/>
          <w:szCs w:val="21"/>
          <w:lang w:val="vi-VN"/>
        </w:rPr>
      </w:pPr>
    </w:p>
    <w:p w14:paraId="5AE7A085" w14:textId="77777777" w:rsidR="005607A6" w:rsidRDefault="005607A6">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lang w:val="vi-VN"/>
        </w:rPr>
      </w:pPr>
    </w:p>
    <w:sectPr w:rsidR="005607A6">
      <w:headerReference w:type="default" r:id="rId14"/>
      <w:footerReference w:type="default" r:id="rId15"/>
      <w:pgSz w:w="11907" w:h="16840"/>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05ED7" w14:textId="77777777" w:rsidR="004B62B6" w:rsidRDefault="004B62B6">
      <w:pPr>
        <w:spacing w:line="240" w:lineRule="auto"/>
      </w:pPr>
      <w:r>
        <w:separator/>
      </w:r>
    </w:p>
  </w:endnote>
  <w:endnote w:type="continuationSeparator" w:id="0">
    <w:p w14:paraId="655CBA6E" w14:textId="77777777" w:rsidR="004B62B6" w:rsidRDefault="004B62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sdtPr>
    <w:sdtEndPr/>
    <w:sdtContent>
      <w:p w14:paraId="4C1F1A06" w14:textId="0237AC9A" w:rsidR="005607A6" w:rsidRDefault="00CA6F23">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71BC8">
          <w:rPr>
            <w:rFonts w:ascii="Times New Roman" w:hAnsi="Times New Roman" w:cs="Times New Roman"/>
            <w:noProof/>
          </w:rPr>
          <w:t>5</w:t>
        </w:r>
        <w:r>
          <w:rPr>
            <w:rFonts w:ascii="Times New Roman" w:hAnsi="Times New Roman" w:cs="Times New Roman"/>
          </w:rPr>
          <w:fldChar w:fldCharType="end"/>
        </w:r>
      </w:p>
    </w:sdtContent>
  </w:sdt>
  <w:p w14:paraId="60362F2B" w14:textId="77777777" w:rsidR="005607A6" w:rsidRDefault="00560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4D9CC" w14:textId="77777777" w:rsidR="004B62B6" w:rsidRDefault="004B62B6">
      <w:pPr>
        <w:spacing w:after="0"/>
      </w:pPr>
      <w:r>
        <w:separator/>
      </w:r>
    </w:p>
  </w:footnote>
  <w:footnote w:type="continuationSeparator" w:id="0">
    <w:p w14:paraId="6C6C20AD" w14:textId="77777777" w:rsidR="004B62B6" w:rsidRDefault="004B62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5607A6" w14:paraId="6D992F45" w14:textId="77777777">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201EF17A" w14:textId="77777777" w:rsidR="005607A6" w:rsidRDefault="00CA6F23">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5E2286C5" w14:textId="77777777" w:rsidR="005607A6" w:rsidRDefault="00CA6F23">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2025</w:t>
          </w:r>
        </w:p>
      </w:tc>
    </w:tr>
  </w:tbl>
  <w:p w14:paraId="28B76600" w14:textId="77777777" w:rsidR="005607A6" w:rsidRDefault="00560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003E6A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39355CF"/>
    <w:multiLevelType w:val="multilevel"/>
    <w:tmpl w:val="7106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30B87"/>
    <w:multiLevelType w:val="multilevel"/>
    <w:tmpl w:val="C6D0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A6650"/>
    <w:multiLevelType w:val="multilevel"/>
    <w:tmpl w:val="6E064F84"/>
    <w:lvl w:ilvl="0">
      <w:start w:val="1"/>
      <w:numFmt w:val="decimal"/>
      <w:lvlText w:val="%1."/>
      <w:lvlJc w:val="left"/>
      <w:pPr>
        <w:tabs>
          <w:tab w:val="num" w:pos="720"/>
        </w:tabs>
        <w:ind w:left="720" w:hanging="360"/>
      </w:pPr>
      <w:rPr>
        <w:b/>
        <w:i/>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74687"/>
    <w:multiLevelType w:val="multilevel"/>
    <w:tmpl w:val="B9DC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772CD"/>
    <w:multiLevelType w:val="multilevel"/>
    <w:tmpl w:val="C0C8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B5505"/>
    <w:multiLevelType w:val="multilevel"/>
    <w:tmpl w:val="D5F4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B6EB0"/>
    <w:multiLevelType w:val="multilevel"/>
    <w:tmpl w:val="504C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A0143"/>
    <w:multiLevelType w:val="hybridMultilevel"/>
    <w:tmpl w:val="7E94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956769"/>
    <w:multiLevelType w:val="multilevel"/>
    <w:tmpl w:val="03F07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11" w15:restartNumberingAfterBreak="0">
    <w:nsid w:val="240B6B55"/>
    <w:multiLevelType w:val="multilevel"/>
    <w:tmpl w:val="D4F2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2F63BB"/>
    <w:multiLevelType w:val="multilevel"/>
    <w:tmpl w:val="8AD45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92661E"/>
    <w:multiLevelType w:val="hybridMultilevel"/>
    <w:tmpl w:val="D8E2D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4371A0"/>
    <w:multiLevelType w:val="multilevel"/>
    <w:tmpl w:val="054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F37C7E"/>
    <w:multiLevelType w:val="multilevel"/>
    <w:tmpl w:val="47F37C7E"/>
    <w:lvl w:ilvl="0">
      <w:numFmt w:val="bullet"/>
      <w:lvlText w:val="-"/>
      <w:lvlJc w:val="left"/>
      <w:pPr>
        <w:ind w:left="720" w:hanging="360"/>
      </w:pPr>
      <w:rPr>
        <w:rFonts w:ascii="Times New Roman" w:eastAsiaTheme="minorHAns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571252"/>
    <w:multiLevelType w:val="hybridMultilevel"/>
    <w:tmpl w:val="07FCCA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9E5333"/>
    <w:multiLevelType w:val="multilevel"/>
    <w:tmpl w:val="2458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651AF9"/>
    <w:multiLevelType w:val="multilevel"/>
    <w:tmpl w:val="E2DA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11724D"/>
    <w:multiLevelType w:val="multilevel"/>
    <w:tmpl w:val="7B10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A5310C"/>
    <w:multiLevelType w:val="multilevel"/>
    <w:tmpl w:val="C88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83D0E"/>
    <w:multiLevelType w:val="multilevel"/>
    <w:tmpl w:val="054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B1106B"/>
    <w:multiLevelType w:val="multilevel"/>
    <w:tmpl w:val="054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745920"/>
    <w:multiLevelType w:val="multilevel"/>
    <w:tmpl w:val="E958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076482"/>
    <w:multiLevelType w:val="multilevel"/>
    <w:tmpl w:val="4CE8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180999"/>
    <w:multiLevelType w:val="multilevel"/>
    <w:tmpl w:val="CFD4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5D4D36"/>
    <w:multiLevelType w:val="multilevel"/>
    <w:tmpl w:val="054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D13B83"/>
    <w:multiLevelType w:val="multilevel"/>
    <w:tmpl w:val="BBBCC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6B281C"/>
    <w:multiLevelType w:val="multilevel"/>
    <w:tmpl w:val="054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927C97"/>
    <w:multiLevelType w:val="multilevel"/>
    <w:tmpl w:val="FE629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5"/>
  </w:num>
  <w:num w:numId="3">
    <w:abstractNumId w:val="0"/>
  </w:num>
  <w:num w:numId="4">
    <w:abstractNumId w:val="4"/>
  </w:num>
  <w:num w:numId="5">
    <w:abstractNumId w:val="19"/>
  </w:num>
  <w:num w:numId="6">
    <w:abstractNumId w:val="21"/>
  </w:num>
  <w:num w:numId="7">
    <w:abstractNumId w:val="17"/>
  </w:num>
  <w:num w:numId="8">
    <w:abstractNumId w:val="25"/>
  </w:num>
  <w:num w:numId="9">
    <w:abstractNumId w:val="1"/>
  </w:num>
  <w:num w:numId="10">
    <w:abstractNumId w:val="6"/>
  </w:num>
  <w:num w:numId="11">
    <w:abstractNumId w:val="5"/>
  </w:num>
  <w:num w:numId="12">
    <w:abstractNumId w:val="7"/>
  </w:num>
  <w:num w:numId="13">
    <w:abstractNumId w:val="29"/>
  </w:num>
  <w:num w:numId="14">
    <w:abstractNumId w:val="2"/>
  </w:num>
  <w:num w:numId="15">
    <w:abstractNumId w:val="24"/>
  </w:num>
  <w:num w:numId="16">
    <w:abstractNumId w:val="12"/>
  </w:num>
  <w:num w:numId="17">
    <w:abstractNumId w:val="20"/>
  </w:num>
  <w:num w:numId="18">
    <w:abstractNumId w:val="9"/>
  </w:num>
  <w:num w:numId="19">
    <w:abstractNumId w:val="18"/>
  </w:num>
  <w:num w:numId="20">
    <w:abstractNumId w:val="23"/>
  </w:num>
  <w:num w:numId="21">
    <w:abstractNumId w:val="27"/>
  </w:num>
  <w:num w:numId="22">
    <w:abstractNumId w:val="11"/>
  </w:num>
  <w:num w:numId="23">
    <w:abstractNumId w:val="28"/>
  </w:num>
  <w:num w:numId="24">
    <w:abstractNumId w:val="26"/>
  </w:num>
  <w:num w:numId="25">
    <w:abstractNumId w:val="14"/>
  </w:num>
  <w:num w:numId="26">
    <w:abstractNumId w:val="22"/>
  </w:num>
  <w:num w:numId="27">
    <w:abstractNumId w:val="3"/>
  </w:num>
  <w:num w:numId="28">
    <w:abstractNumId w:val="16"/>
  </w:num>
  <w:num w:numId="29">
    <w:abstractNumId w:val="13"/>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11E1B"/>
    <w:rsid w:val="00032458"/>
    <w:rsid w:val="000369AE"/>
    <w:rsid w:val="0006781E"/>
    <w:rsid w:val="000702E2"/>
    <w:rsid w:val="00096DE8"/>
    <w:rsid w:val="000B252A"/>
    <w:rsid w:val="000C1844"/>
    <w:rsid w:val="00101704"/>
    <w:rsid w:val="001115B9"/>
    <w:rsid w:val="00111671"/>
    <w:rsid w:val="00120037"/>
    <w:rsid w:val="00120CE9"/>
    <w:rsid w:val="00133070"/>
    <w:rsid w:val="0013346C"/>
    <w:rsid w:val="001344A1"/>
    <w:rsid w:val="00140CD7"/>
    <w:rsid w:val="001470E8"/>
    <w:rsid w:val="00194B6C"/>
    <w:rsid w:val="0019731A"/>
    <w:rsid w:val="001A3FCF"/>
    <w:rsid w:val="001A7262"/>
    <w:rsid w:val="001B188B"/>
    <w:rsid w:val="001C2717"/>
    <w:rsid w:val="001C4E0D"/>
    <w:rsid w:val="001D45C4"/>
    <w:rsid w:val="001D4BF1"/>
    <w:rsid w:val="001E795F"/>
    <w:rsid w:val="001F6A24"/>
    <w:rsid w:val="001F74EF"/>
    <w:rsid w:val="00202F9F"/>
    <w:rsid w:val="0021765F"/>
    <w:rsid w:val="002210B9"/>
    <w:rsid w:val="00247017"/>
    <w:rsid w:val="00291F77"/>
    <w:rsid w:val="00295441"/>
    <w:rsid w:val="002A4816"/>
    <w:rsid w:val="002B31F6"/>
    <w:rsid w:val="002C46D2"/>
    <w:rsid w:val="002D0008"/>
    <w:rsid w:val="002D08CD"/>
    <w:rsid w:val="002D49D3"/>
    <w:rsid w:val="002D7932"/>
    <w:rsid w:val="002E4A6E"/>
    <w:rsid w:val="002E725D"/>
    <w:rsid w:val="002E7562"/>
    <w:rsid w:val="00312C85"/>
    <w:rsid w:val="0031469A"/>
    <w:rsid w:val="0032180B"/>
    <w:rsid w:val="0032317E"/>
    <w:rsid w:val="0032426B"/>
    <w:rsid w:val="00347B2D"/>
    <w:rsid w:val="00366D63"/>
    <w:rsid w:val="00375185"/>
    <w:rsid w:val="00383C32"/>
    <w:rsid w:val="003E0449"/>
    <w:rsid w:val="003E2EB6"/>
    <w:rsid w:val="003E45E8"/>
    <w:rsid w:val="003F4299"/>
    <w:rsid w:val="003F7599"/>
    <w:rsid w:val="00402283"/>
    <w:rsid w:val="004035BC"/>
    <w:rsid w:val="004051DD"/>
    <w:rsid w:val="00407D54"/>
    <w:rsid w:val="004231E8"/>
    <w:rsid w:val="00425C62"/>
    <w:rsid w:val="004327BF"/>
    <w:rsid w:val="004369B6"/>
    <w:rsid w:val="00436FEF"/>
    <w:rsid w:val="00481DF2"/>
    <w:rsid w:val="00490271"/>
    <w:rsid w:val="00491436"/>
    <w:rsid w:val="00491DB6"/>
    <w:rsid w:val="004B005D"/>
    <w:rsid w:val="004B62B6"/>
    <w:rsid w:val="004C4F12"/>
    <w:rsid w:val="004D3352"/>
    <w:rsid w:val="004D661B"/>
    <w:rsid w:val="004E136D"/>
    <w:rsid w:val="004E7804"/>
    <w:rsid w:val="004F4539"/>
    <w:rsid w:val="00507BFA"/>
    <w:rsid w:val="0052247A"/>
    <w:rsid w:val="0052499E"/>
    <w:rsid w:val="00536217"/>
    <w:rsid w:val="0054658E"/>
    <w:rsid w:val="005607A6"/>
    <w:rsid w:val="005611A9"/>
    <w:rsid w:val="00563C55"/>
    <w:rsid w:val="00574A7F"/>
    <w:rsid w:val="00587E9A"/>
    <w:rsid w:val="00590C56"/>
    <w:rsid w:val="005A4143"/>
    <w:rsid w:val="005B40FF"/>
    <w:rsid w:val="005D7646"/>
    <w:rsid w:val="005E29CE"/>
    <w:rsid w:val="005F5D1E"/>
    <w:rsid w:val="006010DC"/>
    <w:rsid w:val="00605C6B"/>
    <w:rsid w:val="006124A3"/>
    <w:rsid w:val="0063251A"/>
    <w:rsid w:val="00654B15"/>
    <w:rsid w:val="00655093"/>
    <w:rsid w:val="00662F2C"/>
    <w:rsid w:val="00675072"/>
    <w:rsid w:val="0068656F"/>
    <w:rsid w:val="006B09FA"/>
    <w:rsid w:val="006B0C98"/>
    <w:rsid w:val="006B7949"/>
    <w:rsid w:val="006C3395"/>
    <w:rsid w:val="006F5C57"/>
    <w:rsid w:val="007017A2"/>
    <w:rsid w:val="00711728"/>
    <w:rsid w:val="007165E2"/>
    <w:rsid w:val="00717E07"/>
    <w:rsid w:val="0072395F"/>
    <w:rsid w:val="00723E49"/>
    <w:rsid w:val="0072694B"/>
    <w:rsid w:val="007278A2"/>
    <w:rsid w:val="00744D61"/>
    <w:rsid w:val="0074716A"/>
    <w:rsid w:val="007552B0"/>
    <w:rsid w:val="007576C3"/>
    <w:rsid w:val="00757D67"/>
    <w:rsid w:val="0076317A"/>
    <w:rsid w:val="007712F3"/>
    <w:rsid w:val="007750B5"/>
    <w:rsid w:val="00782EB9"/>
    <w:rsid w:val="00787F31"/>
    <w:rsid w:val="00793DE4"/>
    <w:rsid w:val="007B3644"/>
    <w:rsid w:val="007D2709"/>
    <w:rsid w:val="007E3259"/>
    <w:rsid w:val="007E48FB"/>
    <w:rsid w:val="00802771"/>
    <w:rsid w:val="00805012"/>
    <w:rsid w:val="008137CB"/>
    <w:rsid w:val="00813E45"/>
    <w:rsid w:val="0081733D"/>
    <w:rsid w:val="00821FD3"/>
    <w:rsid w:val="0082558C"/>
    <w:rsid w:val="00842453"/>
    <w:rsid w:val="00846087"/>
    <w:rsid w:val="00846902"/>
    <w:rsid w:val="00856D7C"/>
    <w:rsid w:val="00860A54"/>
    <w:rsid w:val="00862C30"/>
    <w:rsid w:val="0087399A"/>
    <w:rsid w:val="00882BD7"/>
    <w:rsid w:val="00883ADB"/>
    <w:rsid w:val="00887C88"/>
    <w:rsid w:val="0089547E"/>
    <w:rsid w:val="008A114C"/>
    <w:rsid w:val="008C60F3"/>
    <w:rsid w:val="008D3550"/>
    <w:rsid w:val="008E2201"/>
    <w:rsid w:val="008F19D9"/>
    <w:rsid w:val="008F1F1C"/>
    <w:rsid w:val="0090451E"/>
    <w:rsid w:val="00916636"/>
    <w:rsid w:val="009225AE"/>
    <w:rsid w:val="009271F9"/>
    <w:rsid w:val="00937563"/>
    <w:rsid w:val="0095001B"/>
    <w:rsid w:val="009564B0"/>
    <w:rsid w:val="00974357"/>
    <w:rsid w:val="00984FD5"/>
    <w:rsid w:val="0098533E"/>
    <w:rsid w:val="00985886"/>
    <w:rsid w:val="0098640F"/>
    <w:rsid w:val="0098776C"/>
    <w:rsid w:val="009B4439"/>
    <w:rsid w:val="009C0009"/>
    <w:rsid w:val="009E2D8B"/>
    <w:rsid w:val="009E3CA5"/>
    <w:rsid w:val="009F7E01"/>
    <w:rsid w:val="00A04D58"/>
    <w:rsid w:val="00A34FC0"/>
    <w:rsid w:val="00A44891"/>
    <w:rsid w:val="00A529E7"/>
    <w:rsid w:val="00A71BC8"/>
    <w:rsid w:val="00A720B0"/>
    <w:rsid w:val="00A77DAA"/>
    <w:rsid w:val="00A81195"/>
    <w:rsid w:val="00A850DC"/>
    <w:rsid w:val="00A96CE6"/>
    <w:rsid w:val="00AA7546"/>
    <w:rsid w:val="00AC0136"/>
    <w:rsid w:val="00AC5F3D"/>
    <w:rsid w:val="00AD6DC1"/>
    <w:rsid w:val="00AE06E4"/>
    <w:rsid w:val="00B0706E"/>
    <w:rsid w:val="00B26D0E"/>
    <w:rsid w:val="00B300C2"/>
    <w:rsid w:val="00B45A2F"/>
    <w:rsid w:val="00B5290F"/>
    <w:rsid w:val="00B67EF8"/>
    <w:rsid w:val="00B75080"/>
    <w:rsid w:val="00B853BE"/>
    <w:rsid w:val="00B93300"/>
    <w:rsid w:val="00B94D05"/>
    <w:rsid w:val="00B95DB8"/>
    <w:rsid w:val="00BA52F2"/>
    <w:rsid w:val="00BD2953"/>
    <w:rsid w:val="00BD7243"/>
    <w:rsid w:val="00BF3C15"/>
    <w:rsid w:val="00C01312"/>
    <w:rsid w:val="00C06F49"/>
    <w:rsid w:val="00C12412"/>
    <w:rsid w:val="00C17237"/>
    <w:rsid w:val="00C23CCC"/>
    <w:rsid w:val="00C42CE8"/>
    <w:rsid w:val="00C5207C"/>
    <w:rsid w:val="00C92119"/>
    <w:rsid w:val="00CA18CE"/>
    <w:rsid w:val="00CA1E06"/>
    <w:rsid w:val="00CA6F23"/>
    <w:rsid w:val="00CB2A05"/>
    <w:rsid w:val="00CB5110"/>
    <w:rsid w:val="00CE0FE6"/>
    <w:rsid w:val="00CF2596"/>
    <w:rsid w:val="00CF776B"/>
    <w:rsid w:val="00D02056"/>
    <w:rsid w:val="00D1146E"/>
    <w:rsid w:val="00D1471C"/>
    <w:rsid w:val="00D236E7"/>
    <w:rsid w:val="00D24227"/>
    <w:rsid w:val="00D4117E"/>
    <w:rsid w:val="00D43E77"/>
    <w:rsid w:val="00D5312F"/>
    <w:rsid w:val="00D63C68"/>
    <w:rsid w:val="00D86463"/>
    <w:rsid w:val="00D87C9E"/>
    <w:rsid w:val="00D87E7D"/>
    <w:rsid w:val="00DA3CDF"/>
    <w:rsid w:val="00DA7C2D"/>
    <w:rsid w:val="00DB14FD"/>
    <w:rsid w:val="00DB2930"/>
    <w:rsid w:val="00DB4187"/>
    <w:rsid w:val="00DC62D1"/>
    <w:rsid w:val="00DC63C9"/>
    <w:rsid w:val="00DE7726"/>
    <w:rsid w:val="00DF316D"/>
    <w:rsid w:val="00DF384F"/>
    <w:rsid w:val="00E11841"/>
    <w:rsid w:val="00E12A35"/>
    <w:rsid w:val="00E1532A"/>
    <w:rsid w:val="00E157FE"/>
    <w:rsid w:val="00E17993"/>
    <w:rsid w:val="00E2734B"/>
    <w:rsid w:val="00E41B00"/>
    <w:rsid w:val="00E43FFE"/>
    <w:rsid w:val="00E47036"/>
    <w:rsid w:val="00E472C4"/>
    <w:rsid w:val="00E47FF3"/>
    <w:rsid w:val="00E57404"/>
    <w:rsid w:val="00E66FB0"/>
    <w:rsid w:val="00E70AA7"/>
    <w:rsid w:val="00E72575"/>
    <w:rsid w:val="00E75D76"/>
    <w:rsid w:val="00E8025E"/>
    <w:rsid w:val="00E84333"/>
    <w:rsid w:val="00E959D0"/>
    <w:rsid w:val="00EA0307"/>
    <w:rsid w:val="00EB0670"/>
    <w:rsid w:val="00EB18EA"/>
    <w:rsid w:val="00EB5148"/>
    <w:rsid w:val="00EB771F"/>
    <w:rsid w:val="00EE6472"/>
    <w:rsid w:val="00EE6A62"/>
    <w:rsid w:val="00EE7F2E"/>
    <w:rsid w:val="00F21BA9"/>
    <w:rsid w:val="00F25259"/>
    <w:rsid w:val="00F26FA8"/>
    <w:rsid w:val="00F574C6"/>
    <w:rsid w:val="00F61E91"/>
    <w:rsid w:val="00F64ADF"/>
    <w:rsid w:val="00F6576D"/>
    <w:rsid w:val="00F97ECF"/>
    <w:rsid w:val="00FB0570"/>
    <w:rsid w:val="00FB5864"/>
    <w:rsid w:val="00FC1684"/>
    <w:rsid w:val="00FC4BAC"/>
    <w:rsid w:val="00FC6EDE"/>
    <w:rsid w:val="00FD12A8"/>
    <w:rsid w:val="00FF76AD"/>
    <w:rsid w:val="492B0523"/>
    <w:rsid w:val="4FB4249D"/>
    <w:rsid w:val="7A480F26"/>
    <w:rsid w:val="7AE9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9F32FE9"/>
  <w15:docId w15:val="{052F3077-359B-424B-99F9-46B52ECB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unhideWhenUse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
    <w:name w:val="referenc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sz w:val="22"/>
      <w:szCs w:val="22"/>
    </w:rPr>
  </w:style>
  <w:style w:type="paragraph" w:styleId="HTMLPreformatted">
    <w:name w:val="HTML Preformatted"/>
    <w:basedOn w:val="Normal"/>
    <w:link w:val="HTMLPreformattedChar"/>
    <w:uiPriority w:val="99"/>
    <w:semiHidden/>
    <w:unhideWhenUsed/>
    <w:rsid w:val="00D1471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1471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121380">
      <w:bodyDiv w:val="1"/>
      <w:marLeft w:val="0"/>
      <w:marRight w:val="0"/>
      <w:marTop w:val="0"/>
      <w:marBottom w:val="0"/>
      <w:divBdr>
        <w:top w:val="none" w:sz="0" w:space="0" w:color="auto"/>
        <w:left w:val="none" w:sz="0" w:space="0" w:color="auto"/>
        <w:bottom w:val="none" w:sz="0" w:space="0" w:color="auto"/>
        <w:right w:val="none" w:sz="0" w:space="0" w:color="auto"/>
      </w:divBdr>
    </w:div>
    <w:div w:id="342391906">
      <w:bodyDiv w:val="1"/>
      <w:marLeft w:val="0"/>
      <w:marRight w:val="0"/>
      <w:marTop w:val="0"/>
      <w:marBottom w:val="0"/>
      <w:divBdr>
        <w:top w:val="none" w:sz="0" w:space="0" w:color="auto"/>
        <w:left w:val="none" w:sz="0" w:space="0" w:color="auto"/>
        <w:bottom w:val="none" w:sz="0" w:space="0" w:color="auto"/>
        <w:right w:val="none" w:sz="0" w:space="0" w:color="auto"/>
      </w:divBdr>
    </w:div>
    <w:div w:id="384718129">
      <w:bodyDiv w:val="1"/>
      <w:marLeft w:val="0"/>
      <w:marRight w:val="0"/>
      <w:marTop w:val="0"/>
      <w:marBottom w:val="0"/>
      <w:divBdr>
        <w:top w:val="none" w:sz="0" w:space="0" w:color="auto"/>
        <w:left w:val="none" w:sz="0" w:space="0" w:color="auto"/>
        <w:bottom w:val="none" w:sz="0" w:space="0" w:color="auto"/>
        <w:right w:val="none" w:sz="0" w:space="0" w:color="auto"/>
      </w:divBdr>
    </w:div>
    <w:div w:id="859585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0448/journal.509.2022.92.123.130" TargetMode="External"/><Relationship Id="rId13" Type="http://schemas.openxmlformats.org/officeDocument/2006/relationships/hyperlink" Target="https://doi.org/10.1787/4de9f5a4-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et.gov.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evoc.unesco.org/pub/digital_learning_in_tvet.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uments.worldbank.org/en/publication/documents-reports/documentdetail/348051603482699282" TargetMode="External"/><Relationship Id="rId4" Type="http://schemas.openxmlformats.org/officeDocument/2006/relationships/settings" Target="settings.xml"/><Relationship Id="rId9" Type="http://schemas.openxmlformats.org/officeDocument/2006/relationships/hyperlink" Target="https://doi.org/10.29333/iji.2021.14454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4226</Words>
  <Characters>24089</Characters>
  <Application>Microsoft Office Word</Application>
  <DocSecurity>0</DocSecurity>
  <Lines>200</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HP 840 G6</cp:lastModifiedBy>
  <cp:revision>117</cp:revision>
  <cp:lastPrinted>2025-05-07T02:52:00Z</cp:lastPrinted>
  <dcterms:created xsi:type="dcterms:W3CDTF">2023-06-01T01:35:00Z</dcterms:created>
  <dcterms:modified xsi:type="dcterms:W3CDTF">2025-08-04T00:55:00Z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ECD32E3C886049C1817C5E30558D6D22_13</vt:lpwstr>
  </property>
</Properties>
</file>